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1818" w14:textId="1AE820A6" w:rsidR="00904203" w:rsidRPr="007B5859" w:rsidRDefault="00654D76" w:rsidP="007B5859">
      <w:pPr>
        <w:pStyle w:val="ab"/>
        <w:jc w:val="center"/>
        <w:rPr>
          <w:b/>
          <w:bCs/>
          <w:sz w:val="28"/>
          <w:szCs w:val="28"/>
        </w:rPr>
      </w:pPr>
      <w:r w:rsidRPr="007B5859">
        <w:rPr>
          <w:b/>
          <w:bCs/>
          <w:sz w:val="28"/>
          <w:szCs w:val="28"/>
        </w:rPr>
        <w:t xml:space="preserve">ПРОТОКОЛ </w:t>
      </w:r>
      <w:r w:rsidR="00C17FAC" w:rsidRPr="007B5859">
        <w:rPr>
          <w:b/>
          <w:bCs/>
          <w:sz w:val="28"/>
          <w:szCs w:val="28"/>
        </w:rPr>
        <w:t>0</w:t>
      </w:r>
      <w:r w:rsidR="00B748FD">
        <w:rPr>
          <w:b/>
          <w:bCs/>
          <w:sz w:val="28"/>
          <w:szCs w:val="28"/>
        </w:rPr>
        <w:t>4</w:t>
      </w:r>
    </w:p>
    <w:p w14:paraId="5C5A3AAA" w14:textId="3090D380" w:rsidR="00261479" w:rsidRPr="007B5859" w:rsidRDefault="000823AE" w:rsidP="007B5859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F46A5" w:rsidRPr="007B5859">
        <w:rPr>
          <w:b/>
          <w:bCs/>
          <w:sz w:val="28"/>
          <w:szCs w:val="28"/>
        </w:rPr>
        <w:t xml:space="preserve">аседания </w:t>
      </w:r>
      <w:r w:rsidR="00AD57A7">
        <w:rPr>
          <w:b/>
          <w:bCs/>
          <w:sz w:val="28"/>
          <w:szCs w:val="28"/>
        </w:rPr>
        <w:t>п</w:t>
      </w:r>
      <w:r w:rsidR="00DF46A5" w:rsidRPr="007B5859">
        <w:rPr>
          <w:b/>
          <w:bCs/>
          <w:sz w:val="28"/>
          <w:szCs w:val="28"/>
        </w:rPr>
        <w:t xml:space="preserve">равления </w:t>
      </w:r>
      <w:r w:rsidR="00C0320C" w:rsidRPr="007B5859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311EAA91" w14:textId="3DC53FFF" w:rsidR="00AD57A7" w:rsidRDefault="00FA129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14:paraId="5334E251" w14:textId="77777777" w:rsidR="00433028" w:rsidRDefault="00433028" w:rsidP="00904203">
      <w:pPr>
        <w:rPr>
          <w:b/>
          <w:color w:val="000000" w:themeColor="text1"/>
          <w:sz w:val="28"/>
          <w:szCs w:val="28"/>
        </w:rPr>
      </w:pPr>
    </w:p>
    <w:p w14:paraId="0C8985D2" w14:textId="7AA887A1" w:rsidR="003A746D" w:rsidRDefault="00AD57A7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823931">
        <w:rPr>
          <w:b/>
          <w:color w:val="000000" w:themeColor="text1"/>
          <w:sz w:val="28"/>
          <w:szCs w:val="28"/>
        </w:rPr>
        <w:t>Р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Ф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, М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О</w:t>
      </w:r>
      <w:r w:rsidR="00A846AC">
        <w:rPr>
          <w:b/>
          <w:color w:val="000000" w:themeColor="text1"/>
          <w:sz w:val="28"/>
          <w:szCs w:val="28"/>
        </w:rPr>
        <w:t>.</w:t>
      </w:r>
      <w:r w:rsidR="000823AE">
        <w:rPr>
          <w:b/>
          <w:color w:val="000000" w:themeColor="text1"/>
          <w:sz w:val="28"/>
          <w:szCs w:val="28"/>
        </w:rPr>
        <w:t>,</w:t>
      </w:r>
      <w:r w:rsidR="003A746D">
        <w:rPr>
          <w:b/>
          <w:color w:val="000000" w:themeColor="text1"/>
          <w:sz w:val="28"/>
          <w:szCs w:val="28"/>
        </w:rPr>
        <w:t xml:space="preserve"> </w:t>
      </w:r>
      <w:r w:rsidR="00823931">
        <w:rPr>
          <w:b/>
          <w:color w:val="000000" w:themeColor="text1"/>
          <w:sz w:val="28"/>
          <w:szCs w:val="28"/>
        </w:rPr>
        <w:t>г.</w:t>
      </w:r>
      <w:r w:rsidR="000823AE">
        <w:rPr>
          <w:b/>
          <w:color w:val="000000" w:themeColor="text1"/>
          <w:sz w:val="28"/>
          <w:szCs w:val="28"/>
        </w:rPr>
        <w:t xml:space="preserve"> </w:t>
      </w:r>
      <w:r w:rsidR="003A746D">
        <w:rPr>
          <w:b/>
          <w:color w:val="000000" w:themeColor="text1"/>
          <w:sz w:val="28"/>
          <w:szCs w:val="28"/>
        </w:rPr>
        <w:t>Одинцо</w:t>
      </w:r>
      <w:r w:rsidR="009175C3">
        <w:rPr>
          <w:b/>
          <w:color w:val="000000" w:themeColor="text1"/>
          <w:sz w:val="28"/>
          <w:szCs w:val="28"/>
        </w:rPr>
        <w:t>во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12DF78A6" w14:textId="7100F9EE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9175C3">
        <w:rPr>
          <w:b/>
          <w:color w:val="000000" w:themeColor="text1"/>
          <w:sz w:val="28"/>
          <w:szCs w:val="28"/>
        </w:rPr>
        <w:t xml:space="preserve">Территория </w:t>
      </w:r>
      <w:r>
        <w:rPr>
          <w:b/>
          <w:color w:val="000000" w:themeColor="text1"/>
          <w:sz w:val="28"/>
          <w:szCs w:val="28"/>
        </w:rPr>
        <w:t>СНТ «</w:t>
      </w:r>
      <w:proofErr w:type="gramStart"/>
      <w:r>
        <w:rPr>
          <w:b/>
          <w:color w:val="000000" w:themeColor="text1"/>
          <w:sz w:val="28"/>
          <w:szCs w:val="28"/>
        </w:rPr>
        <w:t>Энтузиаст»</w:t>
      </w:r>
      <w:r w:rsidR="00904203">
        <w:rPr>
          <w:b/>
          <w:color w:val="000000" w:themeColor="text1"/>
          <w:sz w:val="28"/>
          <w:szCs w:val="28"/>
        </w:rPr>
        <w:t xml:space="preserve">  </w:t>
      </w:r>
      <w:r w:rsidR="000823AE">
        <w:rPr>
          <w:b/>
          <w:color w:val="000000" w:themeColor="text1"/>
          <w:sz w:val="28"/>
          <w:szCs w:val="28"/>
        </w:rPr>
        <w:t xml:space="preserve"> </w:t>
      </w:r>
      <w:proofErr w:type="gramEnd"/>
      <w:r w:rsidR="000823AE">
        <w:rPr>
          <w:b/>
          <w:color w:val="000000" w:themeColor="text1"/>
          <w:sz w:val="28"/>
          <w:szCs w:val="28"/>
        </w:rPr>
        <w:t xml:space="preserve"> 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EC4FC2">
        <w:rPr>
          <w:b/>
          <w:color w:val="000000" w:themeColor="text1"/>
          <w:sz w:val="28"/>
          <w:szCs w:val="28"/>
        </w:rPr>
        <w:t xml:space="preserve">       </w:t>
      </w:r>
      <w:r w:rsidR="00904203">
        <w:rPr>
          <w:b/>
          <w:color w:val="000000" w:themeColor="text1"/>
          <w:sz w:val="28"/>
          <w:szCs w:val="28"/>
        </w:rPr>
        <w:t xml:space="preserve">            </w:t>
      </w:r>
      <w:r w:rsidR="00676570">
        <w:rPr>
          <w:b/>
          <w:color w:val="000000" w:themeColor="text1"/>
          <w:sz w:val="28"/>
          <w:szCs w:val="28"/>
        </w:rPr>
        <w:t>06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676570">
        <w:rPr>
          <w:b/>
          <w:color w:val="000000" w:themeColor="text1"/>
          <w:sz w:val="28"/>
          <w:szCs w:val="28"/>
        </w:rPr>
        <w:t>ок</w:t>
      </w:r>
      <w:r w:rsidR="002B2E81">
        <w:rPr>
          <w:b/>
          <w:color w:val="000000" w:themeColor="text1"/>
          <w:sz w:val="28"/>
          <w:szCs w:val="28"/>
        </w:rPr>
        <w:t>тября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823931">
        <w:rPr>
          <w:b/>
          <w:color w:val="000000" w:themeColor="text1"/>
          <w:sz w:val="28"/>
          <w:szCs w:val="28"/>
        </w:rPr>
        <w:t>20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222423FD" w14:textId="39DCF6DB" w:rsidR="007D1468" w:rsidRPr="00B91E12" w:rsidRDefault="00AD57A7" w:rsidP="00B91E12">
      <w:pPr>
        <w:rPr>
          <w:color w:val="FF0000"/>
          <w:sz w:val="28"/>
          <w:szCs w:val="28"/>
        </w:rPr>
      </w:pPr>
      <w:r w:rsidRPr="00AD57A7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="0080274E" w:rsidRPr="00BA4CD0">
        <w:rPr>
          <w:color w:val="000000" w:themeColor="text1"/>
          <w:sz w:val="24"/>
          <w:szCs w:val="24"/>
          <w:u w:val="single"/>
        </w:rPr>
        <w:t>Присутствовали</w:t>
      </w:r>
      <w:r w:rsidR="0080274E"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1EDC16B" w14:textId="77777777" w:rsidTr="00B91E12">
        <w:tc>
          <w:tcPr>
            <w:tcW w:w="4928" w:type="dxa"/>
          </w:tcPr>
          <w:p w14:paraId="5F8576C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1E2A904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0367BEDE" w14:textId="77777777" w:rsidTr="00B91E12">
        <w:tc>
          <w:tcPr>
            <w:tcW w:w="4928" w:type="dxa"/>
          </w:tcPr>
          <w:p w14:paraId="7922069A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29642EE5" w14:textId="77777777" w:rsidR="00B91E12" w:rsidRDefault="00C17FAC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08AC044C" w14:textId="77777777" w:rsidTr="00B91E12">
        <w:tc>
          <w:tcPr>
            <w:tcW w:w="4928" w:type="dxa"/>
          </w:tcPr>
          <w:p w14:paraId="3E11FC8D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128603" w14:textId="77777777" w:rsidR="00B91E12" w:rsidRDefault="00C17FAC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</w:p>
        </w:tc>
      </w:tr>
    </w:tbl>
    <w:p w14:paraId="43678725" w14:textId="77777777" w:rsidR="006A6353" w:rsidRDefault="006A6353" w:rsidP="006A6353">
      <w:pPr>
        <w:pStyle w:val="ab"/>
        <w:ind w:firstLine="708"/>
        <w:rPr>
          <w:sz w:val="24"/>
          <w:szCs w:val="24"/>
        </w:rPr>
      </w:pPr>
    </w:p>
    <w:p w14:paraId="068CB6A6" w14:textId="57E9E79E" w:rsidR="00823931" w:rsidRPr="006A6353" w:rsidRDefault="00823931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Кворум имеется.</w:t>
      </w:r>
    </w:p>
    <w:p w14:paraId="5F47BCCB" w14:textId="6695D875" w:rsidR="00904203" w:rsidRPr="006A6353" w:rsidRDefault="00904203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 xml:space="preserve">Поступило предложение начать заседание </w:t>
      </w:r>
      <w:r w:rsidR="00880F7F" w:rsidRPr="006A6353">
        <w:rPr>
          <w:sz w:val="24"/>
          <w:szCs w:val="24"/>
        </w:rPr>
        <w:t>п</w:t>
      </w:r>
      <w:r w:rsidRPr="006A6353">
        <w:rPr>
          <w:sz w:val="24"/>
          <w:szCs w:val="24"/>
        </w:rPr>
        <w:t>равления.</w:t>
      </w:r>
    </w:p>
    <w:p w14:paraId="5E22A451" w14:textId="6197834E" w:rsidR="00904203" w:rsidRPr="006A6353" w:rsidRDefault="00904203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Председателем собрания избрать Осташко И.А.</w:t>
      </w:r>
    </w:p>
    <w:p w14:paraId="720698D4" w14:textId="77777777" w:rsidR="00524790" w:rsidRPr="006A6353" w:rsidRDefault="00524790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Секретарем избрать</w:t>
      </w:r>
      <w:r w:rsidR="0086319B" w:rsidRPr="006A6353">
        <w:rPr>
          <w:sz w:val="24"/>
          <w:szCs w:val="24"/>
        </w:rPr>
        <w:t xml:space="preserve"> </w:t>
      </w:r>
      <w:r w:rsidR="00C17FAC" w:rsidRPr="006A6353">
        <w:rPr>
          <w:sz w:val="24"/>
          <w:szCs w:val="24"/>
        </w:rPr>
        <w:t>Шмелёву Е.Ю.</w:t>
      </w:r>
    </w:p>
    <w:p w14:paraId="02220251" w14:textId="77777777" w:rsidR="007D1468" w:rsidRDefault="005C013F" w:rsidP="0008383D">
      <w:pPr>
        <w:ind w:firstLine="70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69F5B647" w14:textId="01DBD56A" w:rsidR="00B6307F" w:rsidRPr="00F73E1D" w:rsidRDefault="005C013F" w:rsidP="00F73E1D">
      <w:pPr>
        <w:pStyle w:val="ab"/>
        <w:ind w:firstLine="708"/>
        <w:jc w:val="both"/>
        <w:rPr>
          <w:b/>
          <w:sz w:val="24"/>
          <w:szCs w:val="24"/>
          <w:u w:val="single"/>
        </w:rPr>
      </w:pPr>
      <w:r w:rsidRPr="00F73E1D">
        <w:rPr>
          <w:sz w:val="24"/>
          <w:szCs w:val="24"/>
        </w:rPr>
        <w:t>Выступил</w:t>
      </w:r>
      <w:r w:rsidR="00E727BD" w:rsidRPr="00F73E1D">
        <w:rPr>
          <w:sz w:val="24"/>
          <w:szCs w:val="24"/>
        </w:rPr>
        <w:t>а Председатель</w:t>
      </w:r>
      <w:r w:rsidR="00FF75AA" w:rsidRPr="00F73E1D">
        <w:rPr>
          <w:sz w:val="24"/>
          <w:szCs w:val="24"/>
        </w:rPr>
        <w:t xml:space="preserve"> </w:t>
      </w:r>
      <w:r w:rsidR="00880F7F" w:rsidRPr="00F73E1D">
        <w:rPr>
          <w:sz w:val="24"/>
          <w:szCs w:val="24"/>
        </w:rPr>
        <w:t>п</w:t>
      </w:r>
      <w:r w:rsidR="00FF75AA" w:rsidRPr="00F73E1D">
        <w:rPr>
          <w:sz w:val="24"/>
          <w:szCs w:val="24"/>
        </w:rPr>
        <w:t>равления Осташко</w:t>
      </w:r>
      <w:r w:rsidRPr="00F73E1D">
        <w:rPr>
          <w:sz w:val="24"/>
          <w:szCs w:val="24"/>
        </w:rPr>
        <w:t xml:space="preserve"> </w:t>
      </w:r>
      <w:r w:rsidR="001E18BD" w:rsidRPr="00F73E1D">
        <w:rPr>
          <w:sz w:val="24"/>
          <w:szCs w:val="24"/>
        </w:rPr>
        <w:t>И.</w:t>
      </w:r>
      <w:r w:rsidR="009C4F44" w:rsidRPr="00F73E1D">
        <w:rPr>
          <w:sz w:val="24"/>
          <w:szCs w:val="24"/>
        </w:rPr>
        <w:t>А.</w:t>
      </w:r>
      <w:r w:rsidR="001E18BD" w:rsidRPr="00F73E1D">
        <w:rPr>
          <w:sz w:val="24"/>
          <w:szCs w:val="24"/>
        </w:rPr>
        <w:t xml:space="preserve"> </w:t>
      </w:r>
      <w:r w:rsidRPr="00F73E1D">
        <w:rPr>
          <w:sz w:val="24"/>
          <w:szCs w:val="24"/>
        </w:rPr>
        <w:t xml:space="preserve">с предложением утвердить </w:t>
      </w:r>
      <w:r w:rsidRPr="00F73E1D">
        <w:rPr>
          <w:color w:val="000000" w:themeColor="text1"/>
          <w:sz w:val="24"/>
          <w:szCs w:val="24"/>
        </w:rPr>
        <w:t>сл</w:t>
      </w:r>
      <w:r w:rsidR="00C0320C" w:rsidRPr="00F73E1D">
        <w:rPr>
          <w:color w:val="000000" w:themeColor="text1"/>
          <w:sz w:val="24"/>
          <w:szCs w:val="24"/>
        </w:rPr>
        <w:t>е</w:t>
      </w:r>
      <w:r w:rsidR="0091292B" w:rsidRPr="00F73E1D">
        <w:rPr>
          <w:color w:val="000000" w:themeColor="text1"/>
          <w:sz w:val="24"/>
          <w:szCs w:val="24"/>
        </w:rPr>
        <w:t xml:space="preserve">дующую </w:t>
      </w:r>
      <w:r w:rsidR="0008383D" w:rsidRPr="00F73E1D">
        <w:rPr>
          <w:color w:val="000000" w:themeColor="text1"/>
          <w:sz w:val="24"/>
          <w:szCs w:val="24"/>
        </w:rPr>
        <w:t>п</w:t>
      </w:r>
      <w:r w:rsidRPr="00F73E1D">
        <w:rPr>
          <w:sz w:val="24"/>
          <w:szCs w:val="24"/>
        </w:rPr>
        <w:t>овестк</w:t>
      </w:r>
      <w:r w:rsidR="00C0320C" w:rsidRPr="00F73E1D">
        <w:rPr>
          <w:sz w:val="24"/>
          <w:szCs w:val="24"/>
        </w:rPr>
        <w:t>у</w:t>
      </w:r>
      <w:r w:rsidR="00500FDA" w:rsidRPr="00F73E1D">
        <w:rPr>
          <w:sz w:val="24"/>
          <w:szCs w:val="24"/>
        </w:rPr>
        <w:t>:</w:t>
      </w:r>
    </w:p>
    <w:p w14:paraId="5B77EE49" w14:textId="5ACE0916" w:rsidR="00E86F88" w:rsidRPr="00F73E1D" w:rsidRDefault="00E86F88" w:rsidP="00911343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Обсуждение </w:t>
      </w:r>
      <w:r w:rsidR="00676570">
        <w:rPr>
          <w:b/>
          <w:bCs/>
          <w:color w:val="000000" w:themeColor="text1"/>
          <w:sz w:val="24"/>
          <w:szCs w:val="24"/>
          <w:u w:val="single"/>
        </w:rPr>
        <w:t>заявления</w:t>
      </w: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858E7" w:rsidRPr="00F73E1D">
        <w:rPr>
          <w:b/>
          <w:bCs/>
          <w:color w:val="000000" w:themeColor="text1"/>
          <w:sz w:val="24"/>
          <w:szCs w:val="24"/>
          <w:u w:val="single"/>
        </w:rPr>
        <w:t>член</w:t>
      </w:r>
      <w:r w:rsidR="00676570">
        <w:rPr>
          <w:b/>
          <w:bCs/>
          <w:color w:val="000000" w:themeColor="text1"/>
          <w:sz w:val="24"/>
          <w:szCs w:val="24"/>
          <w:u w:val="single"/>
        </w:rPr>
        <w:t>а</w:t>
      </w:r>
      <w:r w:rsidR="007858E7" w:rsidRPr="00F73E1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СНТ «Энтузиаст» </w:t>
      </w:r>
      <w:proofErr w:type="spellStart"/>
      <w:r w:rsidR="00676570">
        <w:rPr>
          <w:b/>
          <w:bCs/>
          <w:color w:val="000000" w:themeColor="text1"/>
          <w:sz w:val="24"/>
          <w:szCs w:val="24"/>
          <w:u w:val="single"/>
        </w:rPr>
        <w:t>Мокеевой</w:t>
      </w:r>
      <w:proofErr w:type="spellEnd"/>
      <w:r w:rsidR="00676570">
        <w:rPr>
          <w:b/>
          <w:bCs/>
          <w:color w:val="000000" w:themeColor="text1"/>
          <w:sz w:val="24"/>
          <w:szCs w:val="24"/>
          <w:u w:val="single"/>
        </w:rPr>
        <w:t xml:space="preserve"> О.И. (участок №66)</w:t>
      </w:r>
      <w:r w:rsidR="00DA223E">
        <w:rPr>
          <w:b/>
          <w:bCs/>
          <w:color w:val="000000" w:themeColor="text1"/>
          <w:sz w:val="24"/>
          <w:szCs w:val="24"/>
          <w:u w:val="single"/>
        </w:rPr>
        <w:t xml:space="preserve"> от 04.10.2020 г</w:t>
      </w:r>
      <w:r w:rsidR="00676570">
        <w:rPr>
          <w:b/>
          <w:bCs/>
          <w:color w:val="000000" w:themeColor="text1"/>
          <w:sz w:val="24"/>
          <w:szCs w:val="24"/>
          <w:u w:val="single"/>
        </w:rPr>
        <w:t>.</w:t>
      </w: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64E5A63" w14:textId="77777777" w:rsidR="00F73E1D" w:rsidRDefault="00F73E1D" w:rsidP="00F73E1D">
      <w:pPr>
        <w:pStyle w:val="a3"/>
        <w:ind w:left="426"/>
        <w:jc w:val="both"/>
        <w:rPr>
          <w:b/>
          <w:color w:val="000000" w:themeColor="text1"/>
          <w:sz w:val="24"/>
          <w:szCs w:val="24"/>
        </w:rPr>
      </w:pPr>
    </w:p>
    <w:p w14:paraId="57706EE1" w14:textId="6F59779B" w:rsidR="00606DEE" w:rsidRPr="00DF0280" w:rsidRDefault="00606DEE" w:rsidP="00911343">
      <w:pPr>
        <w:pStyle w:val="a3"/>
        <w:ind w:left="426" w:firstLine="282"/>
        <w:jc w:val="both"/>
        <w:rPr>
          <w:color w:val="000000" w:themeColor="text1"/>
          <w:sz w:val="24"/>
          <w:szCs w:val="24"/>
        </w:rPr>
      </w:pPr>
      <w:r w:rsidRPr="00DF0280">
        <w:rPr>
          <w:b/>
          <w:color w:val="000000" w:themeColor="text1"/>
          <w:sz w:val="24"/>
          <w:szCs w:val="24"/>
        </w:rPr>
        <w:t>Решили:</w:t>
      </w:r>
      <w:r w:rsidR="00DF0280">
        <w:rPr>
          <w:b/>
          <w:color w:val="000000" w:themeColor="text1"/>
          <w:sz w:val="24"/>
          <w:szCs w:val="24"/>
        </w:rPr>
        <w:t xml:space="preserve"> </w:t>
      </w:r>
      <w:r w:rsidR="0008383D">
        <w:rPr>
          <w:color w:val="000000" w:themeColor="text1"/>
          <w:sz w:val="24"/>
          <w:szCs w:val="24"/>
        </w:rPr>
        <w:t>у</w:t>
      </w:r>
      <w:r w:rsidRPr="00DF0280">
        <w:rPr>
          <w:color w:val="000000" w:themeColor="text1"/>
          <w:sz w:val="24"/>
          <w:szCs w:val="24"/>
        </w:rPr>
        <w:t>твердить</w:t>
      </w:r>
      <w:r w:rsidR="00FF0A79" w:rsidRPr="00DF0280">
        <w:rPr>
          <w:color w:val="000000" w:themeColor="text1"/>
          <w:sz w:val="24"/>
          <w:szCs w:val="24"/>
        </w:rPr>
        <w:t xml:space="preserve"> </w:t>
      </w:r>
      <w:r w:rsidRPr="00DF0280">
        <w:rPr>
          <w:color w:val="000000" w:themeColor="text1"/>
          <w:sz w:val="24"/>
          <w:szCs w:val="24"/>
        </w:rPr>
        <w:t>данную повестку – единогласно.</w:t>
      </w:r>
    </w:p>
    <w:p w14:paraId="06F3A738" w14:textId="15BA5759" w:rsidR="000C5571" w:rsidRPr="003672BE" w:rsidRDefault="00606DEE" w:rsidP="00911343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3672BE">
        <w:rPr>
          <w:b/>
          <w:bCs/>
          <w:color w:val="000000" w:themeColor="text1"/>
          <w:sz w:val="24"/>
          <w:szCs w:val="24"/>
        </w:rPr>
        <w:t xml:space="preserve">По </w:t>
      </w:r>
      <w:r w:rsidR="00F73E1D" w:rsidRPr="003672BE">
        <w:rPr>
          <w:b/>
          <w:bCs/>
          <w:color w:val="000000" w:themeColor="text1"/>
          <w:sz w:val="24"/>
          <w:szCs w:val="24"/>
        </w:rPr>
        <w:t>данному</w:t>
      </w:r>
      <w:r w:rsidRPr="003672BE">
        <w:rPr>
          <w:b/>
          <w:bCs/>
          <w:color w:val="000000" w:themeColor="text1"/>
          <w:sz w:val="24"/>
          <w:szCs w:val="24"/>
        </w:rPr>
        <w:t xml:space="preserve"> вопросу выступила Осташко И.А. </w:t>
      </w:r>
    </w:p>
    <w:p w14:paraId="5BA946FC" w14:textId="06BBA591" w:rsidR="00DA223E" w:rsidRDefault="000C5571" w:rsidP="00911343">
      <w:pPr>
        <w:pStyle w:val="ab"/>
        <w:ind w:firstLine="708"/>
        <w:jc w:val="both"/>
        <w:rPr>
          <w:sz w:val="24"/>
          <w:szCs w:val="24"/>
        </w:rPr>
      </w:pPr>
      <w:r w:rsidRPr="00AD57A7">
        <w:rPr>
          <w:sz w:val="24"/>
          <w:szCs w:val="24"/>
        </w:rPr>
        <w:t>Она сообщила, что</w:t>
      </w:r>
      <w:r w:rsidR="00676570">
        <w:rPr>
          <w:sz w:val="24"/>
          <w:szCs w:val="24"/>
        </w:rPr>
        <w:t xml:space="preserve"> </w:t>
      </w:r>
      <w:r w:rsidR="003770B2">
        <w:rPr>
          <w:sz w:val="24"/>
          <w:szCs w:val="24"/>
        </w:rPr>
        <w:t xml:space="preserve">от </w:t>
      </w:r>
      <w:proofErr w:type="spellStart"/>
      <w:r w:rsidR="00676570">
        <w:rPr>
          <w:sz w:val="24"/>
          <w:szCs w:val="24"/>
        </w:rPr>
        <w:t>Мокеевой</w:t>
      </w:r>
      <w:proofErr w:type="spellEnd"/>
      <w:r w:rsidR="00676570">
        <w:rPr>
          <w:sz w:val="24"/>
          <w:szCs w:val="24"/>
        </w:rPr>
        <w:t xml:space="preserve"> О.А. поступило заявление о произошедшем 13.09.2020 г. инциденте с участием принадлежащей ей собаки </w:t>
      </w:r>
      <w:r w:rsidR="00DA223E">
        <w:rPr>
          <w:sz w:val="24"/>
          <w:szCs w:val="24"/>
        </w:rPr>
        <w:t xml:space="preserve">по кличке </w:t>
      </w:r>
      <w:r w:rsidR="00676570">
        <w:rPr>
          <w:sz w:val="24"/>
          <w:szCs w:val="24"/>
        </w:rPr>
        <w:t xml:space="preserve">Бери (малоразмерный метис) и собаки </w:t>
      </w:r>
      <w:r w:rsidR="00DA223E">
        <w:rPr>
          <w:sz w:val="24"/>
          <w:szCs w:val="24"/>
        </w:rPr>
        <w:t xml:space="preserve">по кличке </w:t>
      </w:r>
      <w:r w:rsidR="00676570">
        <w:rPr>
          <w:sz w:val="24"/>
          <w:szCs w:val="24"/>
        </w:rPr>
        <w:t>Май</w:t>
      </w:r>
      <w:r w:rsidR="00FD596A">
        <w:rPr>
          <w:sz w:val="24"/>
          <w:szCs w:val="24"/>
        </w:rPr>
        <w:t>я</w:t>
      </w:r>
      <w:r w:rsidR="00676570">
        <w:rPr>
          <w:sz w:val="24"/>
          <w:szCs w:val="24"/>
        </w:rPr>
        <w:t xml:space="preserve"> (</w:t>
      </w:r>
      <w:r w:rsidR="00F94894">
        <w:rPr>
          <w:sz w:val="24"/>
          <w:szCs w:val="24"/>
        </w:rPr>
        <w:t xml:space="preserve">крупная </w:t>
      </w:r>
      <w:r w:rsidR="00676570">
        <w:rPr>
          <w:sz w:val="24"/>
          <w:szCs w:val="24"/>
        </w:rPr>
        <w:t xml:space="preserve">хаски), принадлежащей Федотову В.С. (участок №  </w:t>
      </w:r>
      <w:r w:rsidR="002A3F0F">
        <w:rPr>
          <w:sz w:val="24"/>
          <w:szCs w:val="24"/>
        </w:rPr>
        <w:t xml:space="preserve">17). </w:t>
      </w:r>
    </w:p>
    <w:p w14:paraId="53F8484B" w14:textId="707A3020" w:rsidR="00EA7D3D" w:rsidRDefault="002A3F0F" w:rsidP="00911343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слов </w:t>
      </w:r>
      <w:proofErr w:type="spellStart"/>
      <w:r>
        <w:rPr>
          <w:sz w:val="24"/>
          <w:szCs w:val="24"/>
        </w:rPr>
        <w:t>Мокеевой</w:t>
      </w:r>
      <w:proofErr w:type="spellEnd"/>
      <w:r>
        <w:rPr>
          <w:sz w:val="24"/>
          <w:szCs w:val="24"/>
        </w:rPr>
        <w:t xml:space="preserve"> О.И.</w:t>
      </w:r>
      <w:r w:rsidR="00470F52">
        <w:rPr>
          <w:sz w:val="24"/>
          <w:szCs w:val="24"/>
        </w:rPr>
        <w:t>,</w:t>
      </w:r>
      <w:r>
        <w:rPr>
          <w:sz w:val="24"/>
          <w:szCs w:val="24"/>
        </w:rPr>
        <w:t xml:space="preserve"> собака Майя выбежала</w:t>
      </w:r>
      <w:r w:rsidR="006F1D7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F1D7B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участка № 17 на дорогу и напала на </w:t>
      </w:r>
      <w:r w:rsidR="00EA7D3D">
        <w:rPr>
          <w:sz w:val="24"/>
          <w:szCs w:val="24"/>
        </w:rPr>
        <w:t xml:space="preserve">проходившую мимо </w:t>
      </w:r>
      <w:r w:rsidR="00E149E3">
        <w:rPr>
          <w:sz w:val="24"/>
          <w:szCs w:val="24"/>
        </w:rPr>
        <w:t xml:space="preserve">собаку </w:t>
      </w:r>
      <w:r>
        <w:rPr>
          <w:sz w:val="24"/>
          <w:szCs w:val="24"/>
        </w:rPr>
        <w:t>Бери</w:t>
      </w:r>
      <w:r w:rsidR="00EA7D3D">
        <w:rPr>
          <w:sz w:val="24"/>
          <w:szCs w:val="24"/>
        </w:rPr>
        <w:t>, котор</w:t>
      </w:r>
      <w:r w:rsidR="003672BE">
        <w:rPr>
          <w:sz w:val="24"/>
          <w:szCs w:val="24"/>
        </w:rPr>
        <w:t>ую</w:t>
      </w:r>
      <w:r w:rsidR="00EA7D3D">
        <w:rPr>
          <w:sz w:val="24"/>
          <w:szCs w:val="24"/>
        </w:rPr>
        <w:t xml:space="preserve"> выгуливал на поводке супруг </w:t>
      </w:r>
      <w:proofErr w:type="spellStart"/>
      <w:r w:rsidR="00EA7D3D">
        <w:rPr>
          <w:sz w:val="24"/>
          <w:szCs w:val="24"/>
        </w:rPr>
        <w:t>Мокеевой</w:t>
      </w:r>
      <w:proofErr w:type="spellEnd"/>
      <w:r w:rsidR="00EA7D3D">
        <w:rPr>
          <w:sz w:val="24"/>
          <w:szCs w:val="24"/>
        </w:rPr>
        <w:t xml:space="preserve"> О.А. </w:t>
      </w:r>
    </w:p>
    <w:p w14:paraId="3EE54687" w14:textId="68A54BA8" w:rsidR="00676570" w:rsidRDefault="002A3F0F" w:rsidP="00911343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E5938">
        <w:rPr>
          <w:sz w:val="24"/>
          <w:szCs w:val="24"/>
        </w:rPr>
        <w:t>следствии</w:t>
      </w:r>
      <w:r>
        <w:rPr>
          <w:sz w:val="24"/>
          <w:szCs w:val="24"/>
        </w:rPr>
        <w:t xml:space="preserve"> </w:t>
      </w:r>
      <w:r w:rsidR="00911343">
        <w:rPr>
          <w:sz w:val="24"/>
          <w:szCs w:val="24"/>
        </w:rPr>
        <w:t xml:space="preserve">данного инцидента собака по кличке </w:t>
      </w:r>
      <w:r>
        <w:rPr>
          <w:sz w:val="24"/>
          <w:szCs w:val="24"/>
        </w:rPr>
        <w:t xml:space="preserve">Бери получила обширные наружные повреждения (кусаные раны), </w:t>
      </w:r>
      <w:r w:rsidR="003770B2">
        <w:rPr>
          <w:sz w:val="24"/>
          <w:szCs w:val="24"/>
        </w:rPr>
        <w:t>что подтверждает</w:t>
      </w:r>
      <w:r>
        <w:rPr>
          <w:sz w:val="24"/>
          <w:szCs w:val="24"/>
        </w:rPr>
        <w:t xml:space="preserve"> соответствующая медицинская справка от 14.09.2020 г., выданная ветеринарным врачом Одинцовской участковой ветлечебницы. </w:t>
      </w:r>
      <w:r w:rsidR="00EA7D3D">
        <w:rPr>
          <w:sz w:val="24"/>
          <w:szCs w:val="24"/>
        </w:rPr>
        <w:t xml:space="preserve">Также к заявлению прилагается фотография собаки Бери, на которой видны нанесённые ей повреждения. </w:t>
      </w:r>
    </w:p>
    <w:p w14:paraId="51BD9411" w14:textId="72D15580" w:rsidR="002A3F0F" w:rsidRDefault="00EA7D3D" w:rsidP="003770B2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Оказание медицинской помощи собаке Бери, включая реабилитационный период, о</w:t>
      </w:r>
      <w:r w:rsidR="00911343">
        <w:rPr>
          <w:sz w:val="24"/>
          <w:szCs w:val="24"/>
        </w:rPr>
        <w:t xml:space="preserve">бошлось в 10 255 (десять тысяч двести пятьдесят пять) руб., что подтверждается соответствующими кассовыми чеками. </w:t>
      </w:r>
      <w:r>
        <w:rPr>
          <w:sz w:val="24"/>
          <w:szCs w:val="24"/>
        </w:rPr>
        <w:t xml:space="preserve"> </w:t>
      </w:r>
    </w:p>
    <w:p w14:paraId="2983B279" w14:textId="29A6C719" w:rsidR="003672BE" w:rsidRDefault="00911343" w:rsidP="003770B2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Одновременно </w:t>
      </w:r>
      <w:proofErr w:type="spellStart"/>
      <w:r>
        <w:rPr>
          <w:sz w:val="24"/>
          <w:szCs w:val="24"/>
        </w:rPr>
        <w:t>Мокеева</w:t>
      </w:r>
      <w:proofErr w:type="spellEnd"/>
      <w:r>
        <w:rPr>
          <w:sz w:val="24"/>
          <w:szCs w:val="24"/>
        </w:rPr>
        <w:t xml:space="preserve"> О.А. напомнила, что аналогичный инцидент про</w:t>
      </w:r>
      <w:r w:rsidR="002C2918">
        <w:rPr>
          <w:sz w:val="24"/>
          <w:szCs w:val="24"/>
        </w:rPr>
        <w:t xml:space="preserve">изошел 12.11.2019 г. Тогда собака по кличке Майя напала на собаку по кличке Ляля, так же принадлежащей семье </w:t>
      </w:r>
      <w:proofErr w:type="spellStart"/>
      <w:r w:rsidR="002C2918">
        <w:rPr>
          <w:sz w:val="24"/>
          <w:szCs w:val="24"/>
        </w:rPr>
        <w:t>Мокеевых</w:t>
      </w:r>
      <w:proofErr w:type="spellEnd"/>
      <w:r w:rsidR="002C2918">
        <w:rPr>
          <w:sz w:val="24"/>
          <w:szCs w:val="24"/>
        </w:rPr>
        <w:t xml:space="preserve">. При этом </w:t>
      </w:r>
      <w:r w:rsidR="003672BE">
        <w:rPr>
          <w:sz w:val="24"/>
          <w:szCs w:val="24"/>
        </w:rPr>
        <w:t xml:space="preserve">хозяйка собаки по кличке Майя выгуливала её на дорогах СНТ </w:t>
      </w:r>
      <w:r w:rsidR="002C2918">
        <w:rPr>
          <w:sz w:val="24"/>
          <w:szCs w:val="24"/>
        </w:rPr>
        <w:t>без намордника</w:t>
      </w:r>
      <w:r w:rsidR="003672BE">
        <w:rPr>
          <w:sz w:val="24"/>
          <w:szCs w:val="24"/>
        </w:rPr>
        <w:t xml:space="preserve">. </w:t>
      </w:r>
    </w:p>
    <w:p w14:paraId="3D0E4A1B" w14:textId="1A1D9C3E" w:rsidR="00676570" w:rsidRDefault="002C2918" w:rsidP="003770B2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Лечение и послеоперационная реабилитация собаки </w:t>
      </w:r>
      <w:r w:rsidR="00E94C53">
        <w:rPr>
          <w:sz w:val="24"/>
          <w:szCs w:val="24"/>
        </w:rPr>
        <w:t xml:space="preserve">по кличке </w:t>
      </w:r>
      <w:r>
        <w:rPr>
          <w:sz w:val="24"/>
          <w:szCs w:val="24"/>
        </w:rPr>
        <w:t>Ляля обошлось её владельцам в 12 500 (двенадцать тысяч пятьсот) руб.</w:t>
      </w:r>
    </w:p>
    <w:p w14:paraId="1253D4C7" w14:textId="5FA4DA7B" w:rsidR="00867880" w:rsidRDefault="00867880" w:rsidP="003770B2">
      <w:pPr>
        <w:pStyle w:val="ab"/>
        <w:ind w:left="708" w:firstLine="708"/>
        <w:rPr>
          <w:b/>
          <w:bCs/>
          <w:sz w:val="24"/>
          <w:szCs w:val="24"/>
        </w:rPr>
      </w:pPr>
      <w:bookmarkStart w:id="0" w:name="_GoBack"/>
      <w:bookmarkEnd w:id="0"/>
      <w:r w:rsidRPr="008A4517">
        <w:rPr>
          <w:b/>
          <w:bCs/>
          <w:sz w:val="24"/>
          <w:szCs w:val="24"/>
        </w:rPr>
        <w:t xml:space="preserve">В результате </w:t>
      </w:r>
      <w:r w:rsidR="002C2918">
        <w:rPr>
          <w:b/>
          <w:bCs/>
          <w:sz w:val="24"/>
          <w:szCs w:val="24"/>
        </w:rPr>
        <w:t xml:space="preserve">рассмотрения заявления </w:t>
      </w:r>
      <w:proofErr w:type="spellStart"/>
      <w:r w:rsidR="002C2918">
        <w:rPr>
          <w:b/>
          <w:bCs/>
          <w:sz w:val="24"/>
          <w:szCs w:val="24"/>
        </w:rPr>
        <w:t>Мокеевой</w:t>
      </w:r>
      <w:proofErr w:type="spellEnd"/>
      <w:r w:rsidR="002C2918">
        <w:rPr>
          <w:b/>
          <w:bCs/>
          <w:sz w:val="24"/>
          <w:szCs w:val="24"/>
        </w:rPr>
        <w:t xml:space="preserve"> О.С. </w:t>
      </w:r>
      <w:r w:rsidRPr="008A4517">
        <w:rPr>
          <w:b/>
          <w:bCs/>
          <w:sz w:val="24"/>
          <w:szCs w:val="24"/>
        </w:rPr>
        <w:t xml:space="preserve">правление </w:t>
      </w:r>
      <w:r w:rsidR="002C2918">
        <w:rPr>
          <w:b/>
          <w:bCs/>
          <w:sz w:val="24"/>
          <w:szCs w:val="24"/>
        </w:rPr>
        <w:t xml:space="preserve">СНТ «Энтузиаст» </w:t>
      </w:r>
      <w:r w:rsidR="00746493" w:rsidRPr="008A4517">
        <w:rPr>
          <w:b/>
          <w:bCs/>
          <w:sz w:val="24"/>
          <w:szCs w:val="24"/>
        </w:rPr>
        <w:t>решило</w:t>
      </w:r>
      <w:r w:rsidR="008A4517" w:rsidRPr="008A4517">
        <w:rPr>
          <w:b/>
          <w:bCs/>
          <w:sz w:val="24"/>
          <w:szCs w:val="24"/>
        </w:rPr>
        <w:t xml:space="preserve"> следующее</w:t>
      </w:r>
      <w:r w:rsidRPr="008A4517">
        <w:rPr>
          <w:b/>
          <w:bCs/>
          <w:sz w:val="24"/>
          <w:szCs w:val="24"/>
        </w:rPr>
        <w:t>.</w:t>
      </w:r>
    </w:p>
    <w:p w14:paraId="525E7BA5" w14:textId="0DBA566A" w:rsidR="002C2918" w:rsidRDefault="002C2918" w:rsidP="008A4517">
      <w:pPr>
        <w:pStyle w:val="ab"/>
        <w:ind w:firstLine="426"/>
        <w:rPr>
          <w:b/>
          <w:bCs/>
          <w:sz w:val="24"/>
          <w:szCs w:val="24"/>
        </w:rPr>
      </w:pPr>
    </w:p>
    <w:p w14:paraId="3A019CFA" w14:textId="017B9853" w:rsidR="003672BE" w:rsidRDefault="002C2918" w:rsidP="009C0DAB">
      <w:pPr>
        <w:pStyle w:val="ab"/>
        <w:ind w:firstLine="708"/>
        <w:jc w:val="both"/>
        <w:rPr>
          <w:sz w:val="24"/>
          <w:szCs w:val="24"/>
        </w:rPr>
      </w:pPr>
      <w:r w:rsidRPr="002C2918">
        <w:rPr>
          <w:sz w:val="24"/>
          <w:szCs w:val="24"/>
        </w:rPr>
        <w:lastRenderedPageBreak/>
        <w:t xml:space="preserve">1. </w:t>
      </w:r>
      <w:r w:rsidR="003672BE">
        <w:rPr>
          <w:sz w:val="24"/>
          <w:szCs w:val="24"/>
        </w:rPr>
        <w:t>Обязать хозяина собаки по кличке Майя выгуливать её на дорогах СНТ «Энтузиаст»</w:t>
      </w:r>
      <w:r w:rsidR="009C0DAB">
        <w:rPr>
          <w:sz w:val="24"/>
          <w:szCs w:val="24"/>
        </w:rPr>
        <w:t xml:space="preserve"> (равно как </w:t>
      </w:r>
      <w:r w:rsidR="00433028">
        <w:rPr>
          <w:sz w:val="24"/>
          <w:szCs w:val="24"/>
        </w:rPr>
        <w:t xml:space="preserve">и </w:t>
      </w:r>
      <w:r w:rsidR="009C0DAB">
        <w:rPr>
          <w:sz w:val="24"/>
          <w:szCs w:val="24"/>
        </w:rPr>
        <w:t>в прилегающей к СНТ</w:t>
      </w:r>
      <w:r w:rsidR="00433028">
        <w:rPr>
          <w:sz w:val="24"/>
          <w:szCs w:val="24"/>
        </w:rPr>
        <w:t xml:space="preserve"> природной </w:t>
      </w:r>
      <w:r w:rsidR="009C0DAB">
        <w:rPr>
          <w:sz w:val="24"/>
          <w:szCs w:val="24"/>
        </w:rPr>
        <w:t>зоне)</w:t>
      </w:r>
      <w:r w:rsidR="003672BE">
        <w:rPr>
          <w:sz w:val="24"/>
          <w:szCs w:val="24"/>
        </w:rPr>
        <w:t xml:space="preserve"> исключительно в наморднике и на поводке.</w:t>
      </w:r>
    </w:p>
    <w:p w14:paraId="4390015D" w14:textId="77777777" w:rsidR="004D3358" w:rsidRDefault="004D3358" w:rsidP="004D3358">
      <w:pPr>
        <w:pStyle w:val="ab"/>
        <w:ind w:firstLine="426"/>
        <w:jc w:val="both"/>
        <w:rPr>
          <w:sz w:val="24"/>
          <w:szCs w:val="24"/>
        </w:rPr>
      </w:pPr>
    </w:p>
    <w:p w14:paraId="0A9AE2EB" w14:textId="78BCF731" w:rsidR="004D3358" w:rsidRDefault="004D3358" w:rsidP="009C0DA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 избежание аналогичных инцидентов, обязать </w:t>
      </w:r>
      <w:r w:rsidRPr="004D3358">
        <w:rPr>
          <w:sz w:val="24"/>
          <w:szCs w:val="24"/>
        </w:rPr>
        <w:t>хозяина собаки по кличке Майя</w:t>
      </w:r>
      <w:r>
        <w:rPr>
          <w:sz w:val="24"/>
          <w:szCs w:val="24"/>
        </w:rPr>
        <w:t xml:space="preserve"> контролировать её содержание на территории участка № 17. При этом считать недопустимым самовольное покидание собакой территории указанного участка.  </w:t>
      </w:r>
    </w:p>
    <w:p w14:paraId="0464103C" w14:textId="0DCF83F9" w:rsidR="00E94C53" w:rsidRDefault="00E94C53" w:rsidP="009C0DAB">
      <w:pPr>
        <w:pStyle w:val="ab"/>
        <w:ind w:firstLine="708"/>
        <w:jc w:val="both"/>
        <w:rPr>
          <w:sz w:val="24"/>
          <w:szCs w:val="24"/>
        </w:rPr>
      </w:pPr>
    </w:p>
    <w:p w14:paraId="6D06A772" w14:textId="37030072" w:rsidR="00E94C53" w:rsidRDefault="00E94C53" w:rsidP="009C0DA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Предложить Федотову В.С. принести извинения </w:t>
      </w:r>
      <w:proofErr w:type="spellStart"/>
      <w:r>
        <w:rPr>
          <w:sz w:val="24"/>
          <w:szCs w:val="24"/>
        </w:rPr>
        <w:t>Мокеевой</w:t>
      </w:r>
      <w:proofErr w:type="spellEnd"/>
      <w:r>
        <w:rPr>
          <w:sz w:val="24"/>
          <w:szCs w:val="24"/>
        </w:rPr>
        <w:t xml:space="preserve"> О.С. за инциденты от 12.11.2019 г. и 13.09.2020 г. </w:t>
      </w:r>
    </w:p>
    <w:p w14:paraId="0B77C34C" w14:textId="77777777" w:rsidR="004D3358" w:rsidRDefault="004D3358" w:rsidP="004D3358">
      <w:pPr>
        <w:pStyle w:val="ab"/>
        <w:ind w:firstLine="426"/>
        <w:jc w:val="both"/>
        <w:rPr>
          <w:sz w:val="24"/>
          <w:szCs w:val="24"/>
        </w:rPr>
      </w:pPr>
    </w:p>
    <w:p w14:paraId="6E1CCA29" w14:textId="4C198153" w:rsidR="004D3358" w:rsidRDefault="00E94C53" w:rsidP="009C0DA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3358">
        <w:rPr>
          <w:sz w:val="24"/>
          <w:szCs w:val="24"/>
        </w:rPr>
        <w:t xml:space="preserve">. Рекомендовать Федотову В.С. </w:t>
      </w:r>
      <w:r w:rsidR="009C0DAB">
        <w:rPr>
          <w:sz w:val="24"/>
          <w:szCs w:val="24"/>
        </w:rPr>
        <w:t xml:space="preserve">в </w:t>
      </w:r>
      <w:r w:rsidR="004D3358">
        <w:rPr>
          <w:sz w:val="24"/>
          <w:szCs w:val="24"/>
        </w:rPr>
        <w:t>добровольн</w:t>
      </w:r>
      <w:r w:rsidR="009C0DAB">
        <w:rPr>
          <w:sz w:val="24"/>
          <w:szCs w:val="24"/>
        </w:rPr>
        <w:t>ом порядке</w:t>
      </w:r>
      <w:r w:rsidR="004D3358">
        <w:rPr>
          <w:sz w:val="24"/>
          <w:szCs w:val="24"/>
        </w:rPr>
        <w:t xml:space="preserve"> прийти к соглашению с </w:t>
      </w:r>
      <w:proofErr w:type="spellStart"/>
      <w:r w:rsidR="004D3358">
        <w:rPr>
          <w:sz w:val="24"/>
          <w:szCs w:val="24"/>
        </w:rPr>
        <w:t>Мокеевой</w:t>
      </w:r>
      <w:proofErr w:type="spellEnd"/>
      <w:r w:rsidR="004D3358">
        <w:rPr>
          <w:sz w:val="24"/>
          <w:szCs w:val="24"/>
        </w:rPr>
        <w:t xml:space="preserve"> О.С. о компенсации затрат на лечение её собак. </w:t>
      </w:r>
    </w:p>
    <w:p w14:paraId="75674509" w14:textId="77777777" w:rsidR="004D3358" w:rsidRDefault="004D3358" w:rsidP="004D3358">
      <w:pPr>
        <w:pStyle w:val="ab"/>
        <w:ind w:firstLine="426"/>
        <w:jc w:val="both"/>
        <w:rPr>
          <w:sz w:val="24"/>
          <w:szCs w:val="24"/>
        </w:rPr>
      </w:pPr>
    </w:p>
    <w:p w14:paraId="21377A5B" w14:textId="0D0A4D88" w:rsidR="004D3358" w:rsidRDefault="00E94C53" w:rsidP="009C0DA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672BE">
        <w:rPr>
          <w:sz w:val="24"/>
          <w:szCs w:val="24"/>
        </w:rPr>
        <w:t xml:space="preserve">. </w:t>
      </w:r>
      <w:r>
        <w:rPr>
          <w:sz w:val="24"/>
          <w:szCs w:val="24"/>
        </w:rPr>
        <w:t>Обязать всех</w:t>
      </w:r>
      <w:r w:rsidR="003672BE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="003672BE">
        <w:rPr>
          <w:sz w:val="24"/>
          <w:szCs w:val="24"/>
        </w:rPr>
        <w:t xml:space="preserve"> СНТ «Энтузиаст» - владельц</w:t>
      </w:r>
      <w:r>
        <w:rPr>
          <w:sz w:val="24"/>
          <w:szCs w:val="24"/>
        </w:rPr>
        <w:t>ев</w:t>
      </w:r>
      <w:r w:rsidR="003672BE">
        <w:rPr>
          <w:sz w:val="24"/>
          <w:szCs w:val="24"/>
        </w:rPr>
        <w:t xml:space="preserve"> собак (вне зависимости от их породы и размеров) установить при входе на свой садовы</w:t>
      </w:r>
      <w:r w:rsidR="009C0DAB">
        <w:rPr>
          <w:sz w:val="24"/>
          <w:szCs w:val="24"/>
        </w:rPr>
        <w:t>е</w:t>
      </w:r>
      <w:r w:rsidR="003672BE">
        <w:rPr>
          <w:sz w:val="24"/>
          <w:szCs w:val="24"/>
        </w:rPr>
        <w:t xml:space="preserve"> участк</w:t>
      </w:r>
      <w:r w:rsidR="009C0DAB">
        <w:rPr>
          <w:sz w:val="24"/>
          <w:szCs w:val="24"/>
        </w:rPr>
        <w:t>и</w:t>
      </w:r>
      <w:r w:rsidR="003672BE">
        <w:rPr>
          <w:sz w:val="24"/>
          <w:szCs w:val="24"/>
        </w:rPr>
        <w:t xml:space="preserve"> соответствующ</w:t>
      </w:r>
      <w:r w:rsidR="004D3358">
        <w:rPr>
          <w:sz w:val="24"/>
          <w:szCs w:val="24"/>
        </w:rPr>
        <w:t>ие</w:t>
      </w:r>
      <w:r w:rsidR="003672BE">
        <w:rPr>
          <w:sz w:val="24"/>
          <w:szCs w:val="24"/>
        </w:rPr>
        <w:t xml:space="preserve"> предупредительн</w:t>
      </w:r>
      <w:r w:rsidR="004D3358">
        <w:rPr>
          <w:sz w:val="24"/>
          <w:szCs w:val="24"/>
        </w:rPr>
        <w:t>ые</w:t>
      </w:r>
      <w:r w:rsidR="003672BE">
        <w:rPr>
          <w:sz w:val="24"/>
          <w:szCs w:val="24"/>
        </w:rPr>
        <w:t xml:space="preserve"> табличк</w:t>
      </w:r>
      <w:r w:rsidR="004D3358">
        <w:rPr>
          <w:sz w:val="24"/>
          <w:szCs w:val="24"/>
        </w:rPr>
        <w:t>и</w:t>
      </w:r>
      <w:r w:rsidR="003672BE">
        <w:rPr>
          <w:sz w:val="24"/>
          <w:szCs w:val="24"/>
        </w:rPr>
        <w:t xml:space="preserve">.  </w:t>
      </w:r>
    </w:p>
    <w:p w14:paraId="4091E272" w14:textId="71D8B227" w:rsidR="002C2918" w:rsidRPr="002C2918" w:rsidRDefault="003672BE" w:rsidP="008A4517">
      <w:pPr>
        <w:pStyle w:val="ab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B4EFE0" w14:textId="77777777" w:rsidR="008A4517" w:rsidRPr="008A4517" w:rsidRDefault="008A4517" w:rsidP="008A4517">
      <w:pPr>
        <w:pStyle w:val="ab"/>
        <w:ind w:firstLine="426"/>
        <w:rPr>
          <w:sz w:val="24"/>
          <w:szCs w:val="24"/>
        </w:rPr>
      </w:pPr>
    </w:p>
    <w:p w14:paraId="57377965" w14:textId="09AE3944" w:rsidR="00E13B09" w:rsidRPr="00693BC2" w:rsidRDefault="00495F36" w:rsidP="00FD596A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Данное р</w:t>
      </w:r>
      <w:r w:rsidR="002B22A7" w:rsidRPr="002B22A7">
        <w:rPr>
          <w:b/>
          <w:color w:val="000000" w:themeColor="text1"/>
          <w:sz w:val="24"/>
          <w:szCs w:val="24"/>
        </w:rPr>
        <w:t>еш</w:t>
      </w:r>
      <w:r w:rsidR="00746493">
        <w:rPr>
          <w:b/>
          <w:color w:val="000000" w:themeColor="text1"/>
          <w:sz w:val="24"/>
          <w:szCs w:val="24"/>
        </w:rPr>
        <w:t xml:space="preserve">ение принято </w:t>
      </w:r>
      <w:r w:rsidR="00454AC0">
        <w:rPr>
          <w:b/>
          <w:color w:val="000000" w:themeColor="text1"/>
          <w:sz w:val="24"/>
          <w:szCs w:val="24"/>
        </w:rPr>
        <w:t xml:space="preserve">на заседании правления СНТ «Энтузиаст» </w:t>
      </w:r>
      <w:r w:rsidR="002B22A7">
        <w:rPr>
          <w:b/>
          <w:color w:val="000000" w:themeColor="text1"/>
          <w:sz w:val="24"/>
          <w:szCs w:val="24"/>
        </w:rPr>
        <w:t>единогласно</w:t>
      </w:r>
      <w:r w:rsidR="00E13B09" w:rsidRPr="00693BC2">
        <w:rPr>
          <w:bCs/>
          <w:color w:val="000000" w:themeColor="text1"/>
          <w:sz w:val="24"/>
          <w:szCs w:val="24"/>
        </w:rPr>
        <w:t xml:space="preserve"> </w:t>
      </w:r>
    </w:p>
    <w:p w14:paraId="1AE768A0" w14:textId="77777777" w:rsidR="00D82007" w:rsidRDefault="00D82007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14:paraId="3AA58855" w14:textId="2D961548" w:rsidR="000462C9" w:rsidRDefault="00D82007" w:rsidP="00D218D8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</w:t>
      </w:r>
      <w:r w:rsidR="00495F36">
        <w:rPr>
          <w:color w:val="000000" w:themeColor="text1"/>
          <w:sz w:val="24"/>
          <w:szCs w:val="24"/>
        </w:rPr>
        <w:t xml:space="preserve"> СНТ «</w:t>
      </w:r>
      <w:proofErr w:type="gramStart"/>
      <w:r w:rsidR="00495F36">
        <w:rPr>
          <w:color w:val="000000" w:themeColor="text1"/>
          <w:sz w:val="24"/>
          <w:szCs w:val="24"/>
        </w:rPr>
        <w:t xml:space="preserve">Энтузиаст» </w:t>
      </w:r>
      <w:r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 xml:space="preserve">    </w:t>
      </w:r>
      <w:r w:rsidR="00746493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____________________/Осташко И.А.</w:t>
      </w:r>
      <w:r w:rsidR="00693BC2">
        <w:rPr>
          <w:color w:val="000000" w:themeColor="text1"/>
          <w:sz w:val="24"/>
          <w:szCs w:val="24"/>
        </w:rPr>
        <w:t>/</w:t>
      </w:r>
    </w:p>
    <w:p w14:paraId="2B6F8CF7" w14:textId="77777777" w:rsidR="002339A8" w:rsidRDefault="002339A8" w:rsidP="00746493">
      <w:pPr>
        <w:ind w:left="426" w:firstLine="282"/>
        <w:jc w:val="both"/>
        <w:rPr>
          <w:color w:val="000000" w:themeColor="text1"/>
          <w:sz w:val="24"/>
          <w:szCs w:val="24"/>
        </w:rPr>
      </w:pPr>
    </w:p>
    <w:p w14:paraId="7B6C0648" w14:textId="3755A4C0" w:rsidR="00360F4F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6467FB">
        <w:rPr>
          <w:color w:val="000000" w:themeColor="text1"/>
          <w:sz w:val="24"/>
          <w:szCs w:val="24"/>
        </w:rPr>
        <w:t xml:space="preserve">Члены </w:t>
      </w:r>
      <w:r w:rsidR="004857A8">
        <w:rPr>
          <w:color w:val="000000" w:themeColor="text1"/>
          <w:sz w:val="24"/>
          <w:szCs w:val="24"/>
        </w:rPr>
        <w:t>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</w:r>
      <w:r w:rsidR="00746493">
        <w:rPr>
          <w:color w:val="000000" w:themeColor="text1"/>
          <w:sz w:val="24"/>
          <w:szCs w:val="24"/>
        </w:rPr>
        <w:t xml:space="preserve"> </w:t>
      </w:r>
      <w:r w:rsidR="00495F36">
        <w:rPr>
          <w:color w:val="000000" w:themeColor="text1"/>
          <w:sz w:val="24"/>
          <w:szCs w:val="24"/>
        </w:rPr>
        <w:t xml:space="preserve">                             </w:t>
      </w:r>
      <w:r w:rsidR="00746493">
        <w:rPr>
          <w:color w:val="000000" w:themeColor="text1"/>
          <w:sz w:val="24"/>
          <w:szCs w:val="24"/>
        </w:rPr>
        <w:t xml:space="preserve">   </w:t>
      </w:r>
      <w:r w:rsidR="00BB48E8">
        <w:rPr>
          <w:color w:val="000000" w:themeColor="text1"/>
          <w:sz w:val="24"/>
          <w:szCs w:val="24"/>
        </w:rPr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360F4F">
        <w:rPr>
          <w:color w:val="000000" w:themeColor="text1"/>
          <w:sz w:val="24"/>
          <w:szCs w:val="24"/>
        </w:rPr>
        <w:t>Крюковский А.В.</w:t>
      </w:r>
      <w:r w:rsidR="00693BC2">
        <w:rPr>
          <w:color w:val="000000" w:themeColor="text1"/>
          <w:sz w:val="24"/>
          <w:szCs w:val="24"/>
        </w:rPr>
        <w:t>/</w:t>
      </w:r>
    </w:p>
    <w:p w14:paraId="4980C46C" w14:textId="77777777" w:rsidR="002339A8" w:rsidRDefault="002339A8" w:rsidP="000462C9">
      <w:pPr>
        <w:ind w:left="426"/>
        <w:jc w:val="both"/>
        <w:rPr>
          <w:color w:val="000000" w:themeColor="text1"/>
          <w:sz w:val="24"/>
          <w:szCs w:val="24"/>
        </w:rPr>
      </w:pPr>
    </w:p>
    <w:p w14:paraId="7A39FD73" w14:textId="7B6B9124" w:rsidR="00BB48E8" w:rsidRDefault="00360F4F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="00746493">
        <w:rPr>
          <w:color w:val="000000" w:themeColor="text1"/>
          <w:sz w:val="24"/>
          <w:szCs w:val="24"/>
        </w:rPr>
        <w:t xml:space="preserve">  </w:t>
      </w:r>
      <w:r w:rsidR="00495F36">
        <w:rPr>
          <w:color w:val="000000" w:themeColor="text1"/>
          <w:sz w:val="24"/>
          <w:szCs w:val="24"/>
        </w:rPr>
        <w:t xml:space="preserve">                              </w:t>
      </w:r>
      <w:r w:rsidR="007464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7464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</w:t>
      </w:r>
      <w:r w:rsidR="00693BC2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Шмелева Е.Ю.</w:t>
      </w:r>
      <w:r w:rsidR="00693BC2">
        <w:rPr>
          <w:color w:val="000000" w:themeColor="text1"/>
          <w:sz w:val="24"/>
          <w:szCs w:val="24"/>
        </w:rPr>
        <w:t>/</w:t>
      </w:r>
      <w:r w:rsidR="00BB48E8">
        <w:rPr>
          <w:color w:val="000000" w:themeColor="text1"/>
          <w:sz w:val="24"/>
          <w:szCs w:val="24"/>
        </w:rPr>
        <w:tab/>
      </w:r>
    </w:p>
    <w:p w14:paraId="1DBD2A60" w14:textId="77777777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B48E8">
        <w:rPr>
          <w:color w:val="000000" w:themeColor="text1"/>
          <w:sz w:val="24"/>
          <w:szCs w:val="24"/>
        </w:rPr>
        <w:t xml:space="preserve"> </w:t>
      </w:r>
    </w:p>
    <w:sectPr w:rsidR="006576CC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7D49" w14:textId="77777777" w:rsidR="002E4D46" w:rsidRDefault="002E4D46" w:rsidP="00B021BB">
      <w:pPr>
        <w:spacing w:after="0" w:line="240" w:lineRule="auto"/>
      </w:pPr>
      <w:r>
        <w:separator/>
      </w:r>
    </w:p>
  </w:endnote>
  <w:endnote w:type="continuationSeparator" w:id="0">
    <w:p w14:paraId="25A853ED" w14:textId="77777777" w:rsidR="002E4D46" w:rsidRDefault="002E4D46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6E3A9" w14:textId="77777777" w:rsidR="002E4D46" w:rsidRDefault="002E4D46" w:rsidP="00B021BB">
      <w:pPr>
        <w:spacing w:after="0" w:line="240" w:lineRule="auto"/>
      </w:pPr>
      <w:r>
        <w:separator/>
      </w:r>
    </w:p>
  </w:footnote>
  <w:footnote w:type="continuationSeparator" w:id="0">
    <w:p w14:paraId="646A5A19" w14:textId="77777777" w:rsidR="002E4D46" w:rsidRDefault="002E4D46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19974"/>
      <w:docPartObj>
        <w:docPartGallery w:val="Page Numbers (Top of Page)"/>
        <w:docPartUnique/>
      </w:docPartObj>
    </w:sdtPr>
    <w:sdtEndPr/>
    <w:sdtContent>
      <w:p w14:paraId="1D33DA54" w14:textId="1133C1B0" w:rsidR="00FF0A79" w:rsidRDefault="00FF0A7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D8">
          <w:rPr>
            <w:noProof/>
          </w:rPr>
          <w:t>1</w:t>
        </w:r>
        <w:r>
          <w:fldChar w:fldCharType="end"/>
        </w:r>
      </w:p>
    </w:sdtContent>
  </w:sdt>
  <w:p w14:paraId="3FB2BFBB" w14:textId="77777777" w:rsidR="00FF0A79" w:rsidRDefault="00FF0A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8F2079"/>
    <w:multiLevelType w:val="hybridMultilevel"/>
    <w:tmpl w:val="A492EBD2"/>
    <w:lvl w:ilvl="0" w:tplc="4A8A0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21D94"/>
    <w:multiLevelType w:val="hybridMultilevel"/>
    <w:tmpl w:val="54383F24"/>
    <w:lvl w:ilvl="0" w:tplc="DE5028DE">
      <w:start w:val="2"/>
      <w:numFmt w:val="bullet"/>
      <w:lvlText w:val=""/>
      <w:lvlJc w:val="left"/>
      <w:pPr>
        <w:ind w:left="94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6" w:hanging="360"/>
      </w:pPr>
    </w:lvl>
    <w:lvl w:ilvl="2" w:tplc="0419001B" w:tentative="1">
      <w:start w:val="1"/>
      <w:numFmt w:val="lowerRoman"/>
      <w:lvlText w:val="%3."/>
      <w:lvlJc w:val="right"/>
      <w:pPr>
        <w:ind w:left="3726" w:hanging="180"/>
      </w:pPr>
    </w:lvl>
    <w:lvl w:ilvl="3" w:tplc="0419000F" w:tentative="1">
      <w:start w:val="1"/>
      <w:numFmt w:val="decimal"/>
      <w:lvlText w:val="%4."/>
      <w:lvlJc w:val="left"/>
      <w:pPr>
        <w:ind w:left="4446" w:hanging="360"/>
      </w:pPr>
    </w:lvl>
    <w:lvl w:ilvl="4" w:tplc="04190019" w:tentative="1">
      <w:start w:val="1"/>
      <w:numFmt w:val="lowerLetter"/>
      <w:lvlText w:val="%5."/>
      <w:lvlJc w:val="left"/>
      <w:pPr>
        <w:ind w:left="5166" w:hanging="360"/>
      </w:pPr>
    </w:lvl>
    <w:lvl w:ilvl="5" w:tplc="0419001B" w:tentative="1">
      <w:start w:val="1"/>
      <w:numFmt w:val="lowerRoman"/>
      <w:lvlText w:val="%6."/>
      <w:lvlJc w:val="right"/>
      <w:pPr>
        <w:ind w:left="5886" w:hanging="180"/>
      </w:pPr>
    </w:lvl>
    <w:lvl w:ilvl="6" w:tplc="0419000F" w:tentative="1">
      <w:start w:val="1"/>
      <w:numFmt w:val="decimal"/>
      <w:lvlText w:val="%7."/>
      <w:lvlJc w:val="left"/>
      <w:pPr>
        <w:ind w:left="6606" w:hanging="360"/>
      </w:pPr>
    </w:lvl>
    <w:lvl w:ilvl="7" w:tplc="04190019" w:tentative="1">
      <w:start w:val="1"/>
      <w:numFmt w:val="lowerLetter"/>
      <w:lvlText w:val="%8."/>
      <w:lvlJc w:val="left"/>
      <w:pPr>
        <w:ind w:left="7326" w:hanging="360"/>
      </w:pPr>
    </w:lvl>
    <w:lvl w:ilvl="8" w:tplc="0419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19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21"/>
  </w:num>
  <w:num w:numId="8">
    <w:abstractNumId w:val="22"/>
  </w:num>
  <w:num w:numId="9">
    <w:abstractNumId w:val="26"/>
  </w:num>
  <w:num w:numId="10">
    <w:abstractNumId w:val="23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 w:numId="18">
    <w:abstractNumId w:val="20"/>
  </w:num>
  <w:num w:numId="19">
    <w:abstractNumId w:val="25"/>
  </w:num>
  <w:num w:numId="20">
    <w:abstractNumId w:val="27"/>
  </w:num>
  <w:num w:numId="21">
    <w:abstractNumId w:val="19"/>
  </w:num>
  <w:num w:numId="22">
    <w:abstractNumId w:val="17"/>
  </w:num>
  <w:num w:numId="23">
    <w:abstractNumId w:val="1"/>
  </w:num>
  <w:num w:numId="24">
    <w:abstractNumId w:val="24"/>
  </w:num>
  <w:num w:numId="25">
    <w:abstractNumId w:val="15"/>
  </w:num>
  <w:num w:numId="26">
    <w:abstractNumId w:val="9"/>
  </w:num>
  <w:num w:numId="27">
    <w:abstractNumId w:val="18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0A66"/>
    <w:rsid w:val="00014022"/>
    <w:rsid w:val="000151CF"/>
    <w:rsid w:val="00016B2D"/>
    <w:rsid w:val="0002663D"/>
    <w:rsid w:val="00027F6F"/>
    <w:rsid w:val="00031294"/>
    <w:rsid w:val="0003574A"/>
    <w:rsid w:val="00037FF2"/>
    <w:rsid w:val="000420BE"/>
    <w:rsid w:val="000462C9"/>
    <w:rsid w:val="00046E03"/>
    <w:rsid w:val="000568B7"/>
    <w:rsid w:val="000643D7"/>
    <w:rsid w:val="0007745D"/>
    <w:rsid w:val="00080053"/>
    <w:rsid w:val="000823AE"/>
    <w:rsid w:val="0008383D"/>
    <w:rsid w:val="00092335"/>
    <w:rsid w:val="000A2B4E"/>
    <w:rsid w:val="000A4842"/>
    <w:rsid w:val="000C5571"/>
    <w:rsid w:val="000D1C1E"/>
    <w:rsid w:val="000D1E01"/>
    <w:rsid w:val="000D7391"/>
    <w:rsid w:val="001027C7"/>
    <w:rsid w:val="00122589"/>
    <w:rsid w:val="00142AF5"/>
    <w:rsid w:val="001565F7"/>
    <w:rsid w:val="00156813"/>
    <w:rsid w:val="0015693B"/>
    <w:rsid w:val="0016134E"/>
    <w:rsid w:val="00176F2F"/>
    <w:rsid w:val="001875CD"/>
    <w:rsid w:val="00195569"/>
    <w:rsid w:val="001B0014"/>
    <w:rsid w:val="001B5C3F"/>
    <w:rsid w:val="001C174B"/>
    <w:rsid w:val="001C4254"/>
    <w:rsid w:val="001D2C11"/>
    <w:rsid w:val="001E13A5"/>
    <w:rsid w:val="001E18BD"/>
    <w:rsid w:val="001F219E"/>
    <w:rsid w:val="00212749"/>
    <w:rsid w:val="00227C85"/>
    <w:rsid w:val="00230BFD"/>
    <w:rsid w:val="002339A8"/>
    <w:rsid w:val="00237EB4"/>
    <w:rsid w:val="00255776"/>
    <w:rsid w:val="002608D6"/>
    <w:rsid w:val="00261479"/>
    <w:rsid w:val="00265BF4"/>
    <w:rsid w:val="002664FD"/>
    <w:rsid w:val="00267055"/>
    <w:rsid w:val="00270147"/>
    <w:rsid w:val="0027730E"/>
    <w:rsid w:val="00297A1A"/>
    <w:rsid w:val="002A24D7"/>
    <w:rsid w:val="002A3F0F"/>
    <w:rsid w:val="002B0C88"/>
    <w:rsid w:val="002B22A7"/>
    <w:rsid w:val="002B2E81"/>
    <w:rsid w:val="002B5CC4"/>
    <w:rsid w:val="002C2783"/>
    <w:rsid w:val="002C2918"/>
    <w:rsid w:val="002E4710"/>
    <w:rsid w:val="002E4D46"/>
    <w:rsid w:val="002E515C"/>
    <w:rsid w:val="002E7ED8"/>
    <w:rsid w:val="002F0A62"/>
    <w:rsid w:val="002F2ED1"/>
    <w:rsid w:val="002F6481"/>
    <w:rsid w:val="002F7AAE"/>
    <w:rsid w:val="00303874"/>
    <w:rsid w:val="00304F45"/>
    <w:rsid w:val="00330D76"/>
    <w:rsid w:val="00331EBE"/>
    <w:rsid w:val="00333E27"/>
    <w:rsid w:val="003400C1"/>
    <w:rsid w:val="00341B45"/>
    <w:rsid w:val="00347FAD"/>
    <w:rsid w:val="0035124B"/>
    <w:rsid w:val="00360F4F"/>
    <w:rsid w:val="003672BE"/>
    <w:rsid w:val="003770B2"/>
    <w:rsid w:val="00384501"/>
    <w:rsid w:val="00384B90"/>
    <w:rsid w:val="003A11C5"/>
    <w:rsid w:val="003A734D"/>
    <w:rsid w:val="003A746D"/>
    <w:rsid w:val="003C3C29"/>
    <w:rsid w:val="003D09B7"/>
    <w:rsid w:val="003E0875"/>
    <w:rsid w:val="003E187D"/>
    <w:rsid w:val="003F1080"/>
    <w:rsid w:val="003F34F5"/>
    <w:rsid w:val="00401B9D"/>
    <w:rsid w:val="00411271"/>
    <w:rsid w:val="00417D57"/>
    <w:rsid w:val="00433028"/>
    <w:rsid w:val="00440CB4"/>
    <w:rsid w:val="004511AF"/>
    <w:rsid w:val="00454AC0"/>
    <w:rsid w:val="0045757E"/>
    <w:rsid w:val="00457E9C"/>
    <w:rsid w:val="00457F9F"/>
    <w:rsid w:val="00470F52"/>
    <w:rsid w:val="00475203"/>
    <w:rsid w:val="004857A8"/>
    <w:rsid w:val="00495F36"/>
    <w:rsid w:val="004B03B0"/>
    <w:rsid w:val="004B7C5B"/>
    <w:rsid w:val="004C24CE"/>
    <w:rsid w:val="004C370E"/>
    <w:rsid w:val="004D3358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60520E"/>
    <w:rsid w:val="00606DEE"/>
    <w:rsid w:val="00612947"/>
    <w:rsid w:val="0062662C"/>
    <w:rsid w:val="00630679"/>
    <w:rsid w:val="00630C5D"/>
    <w:rsid w:val="006467FB"/>
    <w:rsid w:val="00654D76"/>
    <w:rsid w:val="006576CC"/>
    <w:rsid w:val="00670EB2"/>
    <w:rsid w:val="00675218"/>
    <w:rsid w:val="00676570"/>
    <w:rsid w:val="00693BC2"/>
    <w:rsid w:val="00696D3C"/>
    <w:rsid w:val="006A1810"/>
    <w:rsid w:val="006A6353"/>
    <w:rsid w:val="006D1ECD"/>
    <w:rsid w:val="006E225D"/>
    <w:rsid w:val="006E3156"/>
    <w:rsid w:val="006E5AF9"/>
    <w:rsid w:val="006F1D7B"/>
    <w:rsid w:val="0070381B"/>
    <w:rsid w:val="007203C7"/>
    <w:rsid w:val="0073047C"/>
    <w:rsid w:val="00737156"/>
    <w:rsid w:val="00746493"/>
    <w:rsid w:val="00747CB2"/>
    <w:rsid w:val="00771127"/>
    <w:rsid w:val="00777B1B"/>
    <w:rsid w:val="007858E7"/>
    <w:rsid w:val="007870D2"/>
    <w:rsid w:val="00794ACA"/>
    <w:rsid w:val="007A33BA"/>
    <w:rsid w:val="007B5859"/>
    <w:rsid w:val="007C4CC7"/>
    <w:rsid w:val="007C7D72"/>
    <w:rsid w:val="007D1468"/>
    <w:rsid w:val="007D26BA"/>
    <w:rsid w:val="007D5F4B"/>
    <w:rsid w:val="007E67EC"/>
    <w:rsid w:val="007E6C82"/>
    <w:rsid w:val="007F035F"/>
    <w:rsid w:val="0080274E"/>
    <w:rsid w:val="00814392"/>
    <w:rsid w:val="00823931"/>
    <w:rsid w:val="00830F2F"/>
    <w:rsid w:val="0083385E"/>
    <w:rsid w:val="008369C2"/>
    <w:rsid w:val="00846553"/>
    <w:rsid w:val="008577B1"/>
    <w:rsid w:val="00857910"/>
    <w:rsid w:val="0086319B"/>
    <w:rsid w:val="00867880"/>
    <w:rsid w:val="008678AB"/>
    <w:rsid w:val="00880F7F"/>
    <w:rsid w:val="008836D8"/>
    <w:rsid w:val="008916DB"/>
    <w:rsid w:val="008A4517"/>
    <w:rsid w:val="008A637B"/>
    <w:rsid w:val="008B3422"/>
    <w:rsid w:val="008C0FA8"/>
    <w:rsid w:val="008C1620"/>
    <w:rsid w:val="008D1E46"/>
    <w:rsid w:val="008E437B"/>
    <w:rsid w:val="008E4BC0"/>
    <w:rsid w:val="008F04EF"/>
    <w:rsid w:val="00901967"/>
    <w:rsid w:val="00904203"/>
    <w:rsid w:val="0090793B"/>
    <w:rsid w:val="00911343"/>
    <w:rsid w:val="00912791"/>
    <w:rsid w:val="0091292B"/>
    <w:rsid w:val="0091384A"/>
    <w:rsid w:val="009171AC"/>
    <w:rsid w:val="009175C3"/>
    <w:rsid w:val="0098104B"/>
    <w:rsid w:val="00985AF7"/>
    <w:rsid w:val="00994420"/>
    <w:rsid w:val="009A4E8D"/>
    <w:rsid w:val="009B4FD4"/>
    <w:rsid w:val="009C0DAB"/>
    <w:rsid w:val="009C421D"/>
    <w:rsid w:val="009C4F44"/>
    <w:rsid w:val="009D029C"/>
    <w:rsid w:val="00A019E9"/>
    <w:rsid w:val="00A22974"/>
    <w:rsid w:val="00A31CDE"/>
    <w:rsid w:val="00A4023D"/>
    <w:rsid w:val="00A41460"/>
    <w:rsid w:val="00A5116E"/>
    <w:rsid w:val="00A55AE1"/>
    <w:rsid w:val="00A6045B"/>
    <w:rsid w:val="00A842D9"/>
    <w:rsid w:val="00A846AC"/>
    <w:rsid w:val="00A872B1"/>
    <w:rsid w:val="00A96079"/>
    <w:rsid w:val="00AC74F8"/>
    <w:rsid w:val="00AD08A0"/>
    <w:rsid w:val="00AD57A7"/>
    <w:rsid w:val="00AE660F"/>
    <w:rsid w:val="00B021BB"/>
    <w:rsid w:val="00B17923"/>
    <w:rsid w:val="00B6307F"/>
    <w:rsid w:val="00B748FD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02AA"/>
    <w:rsid w:val="00BD420F"/>
    <w:rsid w:val="00BE076B"/>
    <w:rsid w:val="00BF0225"/>
    <w:rsid w:val="00BF2C61"/>
    <w:rsid w:val="00C0320C"/>
    <w:rsid w:val="00C06B7A"/>
    <w:rsid w:val="00C10206"/>
    <w:rsid w:val="00C10FED"/>
    <w:rsid w:val="00C12A3B"/>
    <w:rsid w:val="00C15FAC"/>
    <w:rsid w:val="00C17FAC"/>
    <w:rsid w:val="00C241C3"/>
    <w:rsid w:val="00C24868"/>
    <w:rsid w:val="00C5424A"/>
    <w:rsid w:val="00C60BBB"/>
    <w:rsid w:val="00C64434"/>
    <w:rsid w:val="00C75DCA"/>
    <w:rsid w:val="00CA2974"/>
    <w:rsid w:val="00CA5806"/>
    <w:rsid w:val="00CA7C39"/>
    <w:rsid w:val="00CB476D"/>
    <w:rsid w:val="00CC09AA"/>
    <w:rsid w:val="00CD4F4B"/>
    <w:rsid w:val="00CF1B6A"/>
    <w:rsid w:val="00D1215E"/>
    <w:rsid w:val="00D218D8"/>
    <w:rsid w:val="00D427DE"/>
    <w:rsid w:val="00D5018C"/>
    <w:rsid w:val="00D515EB"/>
    <w:rsid w:val="00D71DE1"/>
    <w:rsid w:val="00D734D6"/>
    <w:rsid w:val="00D82007"/>
    <w:rsid w:val="00D90526"/>
    <w:rsid w:val="00DA0AA3"/>
    <w:rsid w:val="00DA223E"/>
    <w:rsid w:val="00DD26C0"/>
    <w:rsid w:val="00DD3F85"/>
    <w:rsid w:val="00DF0280"/>
    <w:rsid w:val="00DF46A5"/>
    <w:rsid w:val="00E06EBC"/>
    <w:rsid w:val="00E13B09"/>
    <w:rsid w:val="00E149E3"/>
    <w:rsid w:val="00E1674D"/>
    <w:rsid w:val="00E170D2"/>
    <w:rsid w:val="00E27D5C"/>
    <w:rsid w:val="00E62931"/>
    <w:rsid w:val="00E727BD"/>
    <w:rsid w:val="00E8009A"/>
    <w:rsid w:val="00E86F88"/>
    <w:rsid w:val="00E930B1"/>
    <w:rsid w:val="00E94C53"/>
    <w:rsid w:val="00EA5108"/>
    <w:rsid w:val="00EA68AC"/>
    <w:rsid w:val="00EA7D3D"/>
    <w:rsid w:val="00EB4223"/>
    <w:rsid w:val="00EC4FC2"/>
    <w:rsid w:val="00EC4FDF"/>
    <w:rsid w:val="00ED6DB4"/>
    <w:rsid w:val="00EE4BF0"/>
    <w:rsid w:val="00EE5938"/>
    <w:rsid w:val="00EF1235"/>
    <w:rsid w:val="00F0371C"/>
    <w:rsid w:val="00F15A9C"/>
    <w:rsid w:val="00F23AC6"/>
    <w:rsid w:val="00F25963"/>
    <w:rsid w:val="00F30272"/>
    <w:rsid w:val="00F40D78"/>
    <w:rsid w:val="00F6155F"/>
    <w:rsid w:val="00F70C61"/>
    <w:rsid w:val="00F73E1D"/>
    <w:rsid w:val="00F77E62"/>
    <w:rsid w:val="00F849E1"/>
    <w:rsid w:val="00F94894"/>
    <w:rsid w:val="00FA129D"/>
    <w:rsid w:val="00FA2706"/>
    <w:rsid w:val="00FA5A89"/>
    <w:rsid w:val="00FD596A"/>
    <w:rsid w:val="00FE066B"/>
    <w:rsid w:val="00FE3B5F"/>
    <w:rsid w:val="00FF0A79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3DC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8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5ADA-AF37-4091-A391-20D75A3C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2020-10-15T08:52:00Z</cp:lastPrinted>
  <dcterms:created xsi:type="dcterms:W3CDTF">2020-10-15T08:50:00Z</dcterms:created>
  <dcterms:modified xsi:type="dcterms:W3CDTF">2020-10-15T08:53:00Z</dcterms:modified>
</cp:coreProperties>
</file>