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EB2B4" w14:textId="744C6176" w:rsidR="00770302" w:rsidRPr="00B97E65" w:rsidRDefault="003B387A" w:rsidP="001C2AE6">
      <w:pPr>
        <w:pStyle w:val="ab"/>
        <w:jc w:val="center"/>
        <w:rPr>
          <w:rFonts w:ascii="Arial" w:hAnsi="Arial" w:cs="Arial"/>
          <w:b/>
          <w:bCs/>
          <w:sz w:val="36"/>
          <w:szCs w:val="36"/>
        </w:rPr>
      </w:pPr>
      <w:r w:rsidRPr="00B97E65">
        <w:rPr>
          <w:rFonts w:ascii="Arial" w:hAnsi="Arial" w:cs="Arial"/>
          <w:b/>
          <w:bCs/>
          <w:sz w:val="36"/>
          <w:szCs w:val="36"/>
        </w:rPr>
        <w:t>ОТЧЕТ ПРЕДСЕДАТЕЛЯ</w:t>
      </w:r>
    </w:p>
    <w:p w14:paraId="3143D418" w14:textId="615F7D13" w:rsidR="001C2AE6" w:rsidRPr="00B97E65" w:rsidRDefault="001C2AE6" w:rsidP="001C2AE6">
      <w:pPr>
        <w:pStyle w:val="ab"/>
        <w:jc w:val="center"/>
        <w:rPr>
          <w:rFonts w:ascii="Arial" w:hAnsi="Arial" w:cs="Arial"/>
          <w:b/>
          <w:bCs/>
          <w:sz w:val="36"/>
          <w:szCs w:val="36"/>
        </w:rPr>
      </w:pPr>
      <w:r w:rsidRPr="00B97E65">
        <w:rPr>
          <w:rFonts w:ascii="Arial" w:hAnsi="Arial" w:cs="Arial"/>
          <w:b/>
          <w:bCs/>
          <w:sz w:val="36"/>
          <w:szCs w:val="36"/>
        </w:rPr>
        <w:t>СНТ «Энтузиаст»</w:t>
      </w:r>
    </w:p>
    <w:p w14:paraId="274E270F" w14:textId="5B6C4A71" w:rsidR="00F24655" w:rsidRPr="00B97E65" w:rsidRDefault="00F24655" w:rsidP="001C2AE6">
      <w:pPr>
        <w:pStyle w:val="ab"/>
        <w:jc w:val="center"/>
        <w:rPr>
          <w:rFonts w:ascii="Arial" w:hAnsi="Arial" w:cs="Arial"/>
          <w:b/>
          <w:bCs/>
          <w:sz w:val="36"/>
          <w:szCs w:val="36"/>
        </w:rPr>
      </w:pPr>
      <w:r w:rsidRPr="00B97E65">
        <w:rPr>
          <w:rFonts w:ascii="Arial" w:hAnsi="Arial" w:cs="Arial"/>
          <w:b/>
          <w:bCs/>
          <w:sz w:val="36"/>
          <w:szCs w:val="36"/>
        </w:rPr>
        <w:t>за 2020</w:t>
      </w:r>
      <w:r w:rsidR="00C76E72" w:rsidRPr="00B97E65">
        <w:rPr>
          <w:rFonts w:ascii="Arial" w:hAnsi="Arial" w:cs="Arial"/>
          <w:b/>
          <w:bCs/>
          <w:sz w:val="36"/>
          <w:szCs w:val="36"/>
        </w:rPr>
        <w:t>-</w:t>
      </w:r>
      <w:r w:rsidR="00681C89" w:rsidRPr="00B97E65">
        <w:rPr>
          <w:rFonts w:ascii="Arial" w:hAnsi="Arial" w:cs="Arial"/>
          <w:b/>
          <w:bCs/>
          <w:sz w:val="36"/>
          <w:szCs w:val="36"/>
        </w:rPr>
        <w:t xml:space="preserve">2021 </w:t>
      </w:r>
      <w:r w:rsidRPr="00B97E65">
        <w:rPr>
          <w:rFonts w:ascii="Arial" w:hAnsi="Arial" w:cs="Arial"/>
          <w:b/>
          <w:bCs/>
          <w:sz w:val="36"/>
          <w:szCs w:val="36"/>
        </w:rPr>
        <w:t>гг.</w:t>
      </w:r>
    </w:p>
    <w:p w14:paraId="0FEB4E02" w14:textId="77777777" w:rsidR="009D3579" w:rsidRPr="00B97E65" w:rsidRDefault="009D3579" w:rsidP="001C2AE6">
      <w:pPr>
        <w:pStyle w:val="ab"/>
        <w:jc w:val="center"/>
        <w:rPr>
          <w:rFonts w:ascii="Arial" w:hAnsi="Arial" w:cs="Arial"/>
          <w:b/>
          <w:bCs/>
          <w:sz w:val="36"/>
          <w:szCs w:val="36"/>
        </w:rPr>
      </w:pPr>
    </w:p>
    <w:p w14:paraId="6FBA9B46" w14:textId="77777777" w:rsidR="00F939AE" w:rsidRPr="00B97E65" w:rsidRDefault="00F939AE" w:rsidP="001C2AE6">
      <w:pPr>
        <w:pStyle w:val="ab"/>
        <w:rPr>
          <w:rFonts w:ascii="Arial" w:hAnsi="Arial" w:cs="Arial"/>
          <w:sz w:val="32"/>
          <w:szCs w:val="32"/>
        </w:rPr>
      </w:pPr>
    </w:p>
    <w:p w14:paraId="64E3BE3E" w14:textId="55C26BAD" w:rsidR="006E257E" w:rsidRPr="00B97E65" w:rsidRDefault="003B387A" w:rsidP="001B377E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 xml:space="preserve">За </w:t>
      </w:r>
      <w:r w:rsidR="00A11A5E" w:rsidRPr="00B97E65">
        <w:rPr>
          <w:rFonts w:ascii="Arial" w:hAnsi="Arial" w:cs="Arial"/>
          <w:sz w:val="32"/>
          <w:szCs w:val="32"/>
        </w:rPr>
        <w:t>отчетный период 20</w:t>
      </w:r>
      <w:r w:rsidR="00C410DA" w:rsidRPr="00B97E65">
        <w:rPr>
          <w:rFonts w:ascii="Arial" w:hAnsi="Arial" w:cs="Arial"/>
          <w:sz w:val="32"/>
          <w:szCs w:val="32"/>
        </w:rPr>
        <w:t>2</w:t>
      </w:r>
      <w:r w:rsidR="00681C89" w:rsidRPr="00B97E65">
        <w:rPr>
          <w:rFonts w:ascii="Arial" w:hAnsi="Arial" w:cs="Arial"/>
          <w:sz w:val="32"/>
          <w:szCs w:val="32"/>
        </w:rPr>
        <w:t>0-2021</w:t>
      </w:r>
      <w:r w:rsidR="00C76E72" w:rsidRPr="00B97E65">
        <w:rPr>
          <w:rFonts w:ascii="Arial" w:hAnsi="Arial" w:cs="Arial"/>
          <w:sz w:val="32"/>
          <w:szCs w:val="32"/>
        </w:rPr>
        <w:t xml:space="preserve"> </w:t>
      </w:r>
      <w:r w:rsidR="00A11A5E" w:rsidRPr="00B97E65">
        <w:rPr>
          <w:rFonts w:ascii="Arial" w:hAnsi="Arial" w:cs="Arial"/>
          <w:sz w:val="32"/>
          <w:szCs w:val="32"/>
        </w:rPr>
        <w:t>г</w:t>
      </w:r>
      <w:r w:rsidR="001B377E" w:rsidRPr="00B97E65">
        <w:rPr>
          <w:rFonts w:ascii="Arial" w:hAnsi="Arial" w:cs="Arial"/>
          <w:sz w:val="32"/>
          <w:szCs w:val="32"/>
        </w:rPr>
        <w:t xml:space="preserve">г. </w:t>
      </w:r>
      <w:r w:rsidR="00E04BDC" w:rsidRPr="00B97E65">
        <w:rPr>
          <w:rFonts w:ascii="Arial" w:hAnsi="Arial" w:cs="Arial"/>
          <w:sz w:val="32"/>
          <w:szCs w:val="32"/>
        </w:rPr>
        <w:t xml:space="preserve">Правлением СНТ «Энтузиаст» </w:t>
      </w:r>
      <w:r w:rsidR="00A11A5E" w:rsidRPr="00B97E65">
        <w:rPr>
          <w:rFonts w:ascii="Arial" w:hAnsi="Arial" w:cs="Arial"/>
          <w:sz w:val="32"/>
          <w:szCs w:val="32"/>
        </w:rPr>
        <w:t>проведены следующие мероприятия</w:t>
      </w:r>
      <w:r w:rsidR="00E04BDC" w:rsidRPr="00B97E65">
        <w:rPr>
          <w:rFonts w:ascii="Arial" w:hAnsi="Arial" w:cs="Arial"/>
          <w:sz w:val="32"/>
          <w:szCs w:val="32"/>
        </w:rPr>
        <w:t xml:space="preserve"> и выполнены работы</w:t>
      </w:r>
      <w:r w:rsidR="006E257E" w:rsidRPr="00B97E65">
        <w:rPr>
          <w:rFonts w:ascii="Arial" w:hAnsi="Arial" w:cs="Arial"/>
          <w:sz w:val="32"/>
          <w:szCs w:val="32"/>
        </w:rPr>
        <w:t>:</w:t>
      </w:r>
    </w:p>
    <w:p w14:paraId="10064D6F" w14:textId="77777777" w:rsidR="005544E4" w:rsidRPr="00B97E65" w:rsidRDefault="005544E4" w:rsidP="001C2AE6">
      <w:pPr>
        <w:pStyle w:val="ab"/>
        <w:jc w:val="both"/>
        <w:rPr>
          <w:rFonts w:ascii="Arial" w:hAnsi="Arial" w:cs="Arial"/>
          <w:sz w:val="32"/>
          <w:szCs w:val="32"/>
        </w:rPr>
      </w:pPr>
    </w:p>
    <w:p w14:paraId="5CD546EE" w14:textId="0404269A" w:rsidR="00A11A5E" w:rsidRPr="00B97E65" w:rsidRDefault="00A11A5E" w:rsidP="001C2AE6">
      <w:pPr>
        <w:pStyle w:val="ab"/>
        <w:numPr>
          <w:ilvl w:val="0"/>
          <w:numId w:val="11"/>
        </w:numPr>
        <w:ind w:left="0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B97E65">
        <w:rPr>
          <w:rFonts w:ascii="Arial" w:hAnsi="Arial" w:cs="Arial"/>
          <w:b/>
          <w:bCs/>
          <w:sz w:val="32"/>
          <w:szCs w:val="32"/>
        </w:rPr>
        <w:t>По деятельности</w:t>
      </w:r>
      <w:r w:rsidR="001C2AE6" w:rsidRPr="00B97E65">
        <w:rPr>
          <w:rFonts w:ascii="Arial" w:hAnsi="Arial" w:cs="Arial"/>
          <w:b/>
          <w:bCs/>
          <w:sz w:val="32"/>
          <w:szCs w:val="32"/>
        </w:rPr>
        <w:t xml:space="preserve"> </w:t>
      </w:r>
      <w:r w:rsidR="000E4CC2" w:rsidRPr="00B97E65">
        <w:rPr>
          <w:rFonts w:ascii="Arial" w:hAnsi="Arial" w:cs="Arial"/>
          <w:b/>
          <w:bCs/>
          <w:sz w:val="32"/>
          <w:szCs w:val="32"/>
        </w:rPr>
        <w:t xml:space="preserve">Правления </w:t>
      </w:r>
      <w:r w:rsidR="001C2AE6" w:rsidRPr="00B97E65">
        <w:rPr>
          <w:rFonts w:ascii="Arial" w:hAnsi="Arial" w:cs="Arial"/>
          <w:b/>
          <w:bCs/>
          <w:sz w:val="32"/>
          <w:szCs w:val="32"/>
        </w:rPr>
        <w:t>СНТ</w:t>
      </w:r>
    </w:p>
    <w:p w14:paraId="77FDADA0" w14:textId="77777777" w:rsidR="001C2AE6" w:rsidRPr="00B97E65" w:rsidRDefault="001C2AE6" w:rsidP="001C2AE6">
      <w:pPr>
        <w:pStyle w:val="ab"/>
        <w:rPr>
          <w:rFonts w:ascii="Arial" w:hAnsi="Arial" w:cs="Arial"/>
          <w:b/>
          <w:bCs/>
          <w:sz w:val="32"/>
          <w:szCs w:val="32"/>
        </w:rPr>
      </w:pPr>
    </w:p>
    <w:p w14:paraId="0C8FCF7E" w14:textId="20893768" w:rsidR="001C2AE6" w:rsidRPr="00B97E65" w:rsidRDefault="001C2AE6" w:rsidP="003352A1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 xml:space="preserve">Состоялось </w:t>
      </w:r>
      <w:r w:rsidR="00122A5C" w:rsidRPr="00B97E65">
        <w:rPr>
          <w:rFonts w:ascii="Arial" w:hAnsi="Arial" w:cs="Arial"/>
          <w:sz w:val="32"/>
          <w:szCs w:val="32"/>
        </w:rPr>
        <w:t>10</w:t>
      </w:r>
      <w:r w:rsidR="009D7259" w:rsidRPr="00B97E65">
        <w:rPr>
          <w:rFonts w:ascii="Arial" w:hAnsi="Arial" w:cs="Arial"/>
          <w:sz w:val="32"/>
          <w:szCs w:val="32"/>
        </w:rPr>
        <w:t xml:space="preserve"> </w:t>
      </w:r>
      <w:r w:rsidR="006E257E" w:rsidRPr="00B97E65">
        <w:rPr>
          <w:rFonts w:ascii="Arial" w:hAnsi="Arial" w:cs="Arial"/>
          <w:sz w:val="32"/>
          <w:szCs w:val="32"/>
        </w:rPr>
        <w:t>заседаний Правления, на которых</w:t>
      </w:r>
      <w:r w:rsidR="00A11A5E" w:rsidRPr="00B97E65">
        <w:rPr>
          <w:rFonts w:ascii="Arial" w:hAnsi="Arial" w:cs="Arial"/>
          <w:sz w:val="32"/>
          <w:szCs w:val="32"/>
        </w:rPr>
        <w:t xml:space="preserve"> решались вопросы, связанные с текущей деятельностью СНТ. </w:t>
      </w:r>
      <w:r w:rsidRPr="00B97E65">
        <w:rPr>
          <w:rFonts w:ascii="Arial" w:hAnsi="Arial" w:cs="Arial"/>
          <w:sz w:val="32"/>
          <w:szCs w:val="32"/>
        </w:rPr>
        <w:t>Р</w:t>
      </w:r>
      <w:r w:rsidR="006E257E" w:rsidRPr="00B97E65">
        <w:rPr>
          <w:rFonts w:ascii="Arial" w:hAnsi="Arial" w:cs="Arial"/>
          <w:sz w:val="32"/>
          <w:szCs w:val="32"/>
        </w:rPr>
        <w:t xml:space="preserve">ассматривались </w:t>
      </w:r>
      <w:r w:rsidRPr="00B97E65">
        <w:rPr>
          <w:rFonts w:ascii="Arial" w:hAnsi="Arial" w:cs="Arial"/>
          <w:sz w:val="32"/>
          <w:szCs w:val="32"/>
        </w:rPr>
        <w:t xml:space="preserve">различные </w:t>
      </w:r>
      <w:r w:rsidR="006E257E" w:rsidRPr="00B97E65">
        <w:rPr>
          <w:rFonts w:ascii="Arial" w:hAnsi="Arial" w:cs="Arial"/>
          <w:sz w:val="32"/>
          <w:szCs w:val="32"/>
        </w:rPr>
        <w:t xml:space="preserve">заявления членов </w:t>
      </w:r>
      <w:r w:rsidR="006762EF" w:rsidRPr="00B97E65">
        <w:rPr>
          <w:rFonts w:ascii="Arial" w:hAnsi="Arial" w:cs="Arial"/>
          <w:sz w:val="32"/>
          <w:szCs w:val="32"/>
        </w:rPr>
        <w:t>Товарищества</w:t>
      </w:r>
      <w:r w:rsidR="00A11A5E" w:rsidRPr="00B97E65">
        <w:rPr>
          <w:rFonts w:ascii="Arial" w:hAnsi="Arial" w:cs="Arial"/>
          <w:sz w:val="32"/>
          <w:szCs w:val="32"/>
        </w:rPr>
        <w:t xml:space="preserve">. </w:t>
      </w:r>
    </w:p>
    <w:p w14:paraId="3B04660B" w14:textId="6300800A" w:rsidR="001C2AE6" w:rsidRPr="00B97E65" w:rsidRDefault="004631B3" w:rsidP="00290CFA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>В результате рассмотрения заявлений п</w:t>
      </w:r>
      <w:r w:rsidR="00A11A5E" w:rsidRPr="00B97E65">
        <w:rPr>
          <w:rFonts w:ascii="Arial" w:hAnsi="Arial" w:cs="Arial"/>
          <w:sz w:val="32"/>
          <w:szCs w:val="32"/>
        </w:rPr>
        <w:t>ринимались решения</w:t>
      </w:r>
      <w:r w:rsidRPr="00B97E65">
        <w:rPr>
          <w:rFonts w:ascii="Arial" w:hAnsi="Arial" w:cs="Arial"/>
          <w:sz w:val="32"/>
          <w:szCs w:val="32"/>
        </w:rPr>
        <w:t xml:space="preserve"> (</w:t>
      </w:r>
      <w:r w:rsidR="00A11A5E" w:rsidRPr="00B97E65">
        <w:rPr>
          <w:rFonts w:ascii="Arial" w:hAnsi="Arial" w:cs="Arial"/>
          <w:sz w:val="32"/>
          <w:szCs w:val="32"/>
        </w:rPr>
        <w:t xml:space="preserve">в случаях, </w:t>
      </w:r>
      <w:r w:rsidR="001C2AE6" w:rsidRPr="00B97E65">
        <w:rPr>
          <w:rFonts w:ascii="Arial" w:hAnsi="Arial" w:cs="Arial"/>
          <w:sz w:val="32"/>
          <w:szCs w:val="32"/>
        </w:rPr>
        <w:t>когда это соответствовало компетенциям и возможностям Правления СН</w:t>
      </w:r>
      <w:r w:rsidR="003352A1" w:rsidRPr="00B97E65">
        <w:rPr>
          <w:rFonts w:ascii="Arial" w:hAnsi="Arial" w:cs="Arial"/>
          <w:sz w:val="32"/>
          <w:szCs w:val="32"/>
        </w:rPr>
        <w:t>Т</w:t>
      </w:r>
      <w:r w:rsidRPr="00B97E65">
        <w:rPr>
          <w:rFonts w:ascii="Arial" w:hAnsi="Arial" w:cs="Arial"/>
          <w:sz w:val="32"/>
          <w:szCs w:val="32"/>
        </w:rPr>
        <w:t>)</w:t>
      </w:r>
      <w:r w:rsidR="00A11A5E" w:rsidRPr="00B97E65">
        <w:rPr>
          <w:rFonts w:ascii="Arial" w:hAnsi="Arial" w:cs="Arial"/>
          <w:sz w:val="32"/>
          <w:szCs w:val="32"/>
        </w:rPr>
        <w:t xml:space="preserve">. </w:t>
      </w:r>
    </w:p>
    <w:p w14:paraId="7D0F0DB8" w14:textId="11AFF654" w:rsidR="003B387A" w:rsidRPr="00B97E65" w:rsidRDefault="00A11A5E" w:rsidP="001C2AE6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 xml:space="preserve">Все заседания </w:t>
      </w:r>
      <w:r w:rsidR="00C410DA" w:rsidRPr="00B97E65">
        <w:rPr>
          <w:rFonts w:ascii="Arial" w:hAnsi="Arial" w:cs="Arial"/>
          <w:sz w:val="32"/>
          <w:szCs w:val="32"/>
        </w:rPr>
        <w:t xml:space="preserve">Правления </w:t>
      </w:r>
      <w:r w:rsidR="00E04BDC" w:rsidRPr="00B97E65">
        <w:rPr>
          <w:rFonts w:ascii="Arial" w:hAnsi="Arial" w:cs="Arial"/>
          <w:sz w:val="32"/>
          <w:szCs w:val="32"/>
        </w:rPr>
        <w:t xml:space="preserve">Товарищества </w:t>
      </w:r>
      <w:r w:rsidRPr="00B97E65">
        <w:rPr>
          <w:rFonts w:ascii="Arial" w:hAnsi="Arial" w:cs="Arial"/>
          <w:sz w:val="32"/>
          <w:szCs w:val="32"/>
        </w:rPr>
        <w:t>оформлены протоколами</w:t>
      </w:r>
      <w:r w:rsidR="001C2AE6" w:rsidRPr="00B97E65">
        <w:rPr>
          <w:rFonts w:ascii="Arial" w:hAnsi="Arial" w:cs="Arial"/>
          <w:sz w:val="32"/>
          <w:szCs w:val="32"/>
        </w:rPr>
        <w:t xml:space="preserve"> </w:t>
      </w:r>
      <w:r w:rsidR="004631B3" w:rsidRPr="00B97E65">
        <w:rPr>
          <w:rFonts w:ascii="Arial" w:hAnsi="Arial" w:cs="Arial"/>
          <w:sz w:val="32"/>
          <w:szCs w:val="32"/>
        </w:rPr>
        <w:t>установленного образца</w:t>
      </w:r>
      <w:r w:rsidR="006762EF" w:rsidRPr="00B97E65">
        <w:rPr>
          <w:rFonts w:ascii="Arial" w:hAnsi="Arial" w:cs="Arial"/>
          <w:sz w:val="32"/>
          <w:szCs w:val="32"/>
        </w:rPr>
        <w:t xml:space="preserve"> и</w:t>
      </w:r>
      <w:r w:rsidR="00290CFA" w:rsidRPr="00B97E65">
        <w:rPr>
          <w:rFonts w:ascii="Arial" w:hAnsi="Arial" w:cs="Arial"/>
          <w:sz w:val="32"/>
          <w:szCs w:val="32"/>
        </w:rPr>
        <w:t xml:space="preserve"> выложены на сайт Товарищества.</w:t>
      </w:r>
      <w:r w:rsidR="004631B3" w:rsidRPr="00B97E65">
        <w:rPr>
          <w:rFonts w:ascii="Arial" w:hAnsi="Arial" w:cs="Arial"/>
          <w:sz w:val="32"/>
          <w:szCs w:val="32"/>
        </w:rPr>
        <w:t xml:space="preserve"> </w:t>
      </w:r>
    </w:p>
    <w:p w14:paraId="458E5650" w14:textId="77777777" w:rsidR="005544E4" w:rsidRPr="00B97E65" w:rsidRDefault="005544E4" w:rsidP="001C2AE6">
      <w:pPr>
        <w:pStyle w:val="ab"/>
        <w:jc w:val="both"/>
        <w:rPr>
          <w:rFonts w:ascii="Arial" w:hAnsi="Arial" w:cs="Arial"/>
          <w:sz w:val="32"/>
          <w:szCs w:val="32"/>
        </w:rPr>
      </w:pPr>
    </w:p>
    <w:p w14:paraId="2450A719" w14:textId="4DE2A36F" w:rsidR="001C2AE6" w:rsidRPr="00B97E65" w:rsidRDefault="006E257E" w:rsidP="008A5224">
      <w:pPr>
        <w:pStyle w:val="ab"/>
        <w:numPr>
          <w:ilvl w:val="0"/>
          <w:numId w:val="11"/>
        </w:numPr>
        <w:ind w:left="0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B97E65">
        <w:rPr>
          <w:rFonts w:ascii="Arial" w:hAnsi="Arial" w:cs="Arial"/>
          <w:b/>
          <w:bCs/>
          <w:sz w:val="32"/>
          <w:szCs w:val="32"/>
        </w:rPr>
        <w:t>По бухг</w:t>
      </w:r>
      <w:r w:rsidR="005544E4" w:rsidRPr="00B97E65">
        <w:rPr>
          <w:rFonts w:ascii="Arial" w:hAnsi="Arial" w:cs="Arial"/>
          <w:b/>
          <w:bCs/>
          <w:sz w:val="32"/>
          <w:szCs w:val="32"/>
        </w:rPr>
        <w:t>алтерской отчетности</w:t>
      </w:r>
    </w:p>
    <w:p w14:paraId="00920851" w14:textId="6DE14840" w:rsidR="005544E4" w:rsidRPr="00B97E65" w:rsidRDefault="005544E4" w:rsidP="001C2AE6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  <w:r w:rsidRPr="00B97E65">
        <w:rPr>
          <w:rFonts w:ascii="Arial" w:hAnsi="Arial" w:cs="Arial"/>
          <w:b/>
          <w:bCs/>
          <w:sz w:val="32"/>
          <w:szCs w:val="32"/>
        </w:rPr>
        <w:t xml:space="preserve">и </w:t>
      </w:r>
      <w:r w:rsidR="001C2AE6" w:rsidRPr="00B97E65">
        <w:rPr>
          <w:rFonts w:ascii="Arial" w:hAnsi="Arial" w:cs="Arial"/>
          <w:b/>
          <w:bCs/>
          <w:sz w:val="32"/>
          <w:szCs w:val="32"/>
        </w:rPr>
        <w:t>уплат</w:t>
      </w:r>
      <w:r w:rsidR="008A5224" w:rsidRPr="00B97E65">
        <w:rPr>
          <w:rFonts w:ascii="Arial" w:hAnsi="Arial" w:cs="Arial"/>
          <w:b/>
          <w:bCs/>
          <w:sz w:val="32"/>
          <w:szCs w:val="32"/>
        </w:rPr>
        <w:t>е</w:t>
      </w:r>
      <w:r w:rsidR="001C2AE6" w:rsidRPr="00B97E65">
        <w:rPr>
          <w:rFonts w:ascii="Arial" w:hAnsi="Arial" w:cs="Arial"/>
          <w:b/>
          <w:bCs/>
          <w:sz w:val="32"/>
          <w:szCs w:val="32"/>
        </w:rPr>
        <w:t xml:space="preserve"> </w:t>
      </w:r>
      <w:r w:rsidRPr="00B97E65">
        <w:rPr>
          <w:rFonts w:ascii="Arial" w:hAnsi="Arial" w:cs="Arial"/>
          <w:b/>
          <w:bCs/>
          <w:sz w:val="32"/>
          <w:szCs w:val="32"/>
        </w:rPr>
        <w:t>налогов</w:t>
      </w:r>
    </w:p>
    <w:p w14:paraId="3EAE837E" w14:textId="77777777" w:rsidR="001C2AE6" w:rsidRPr="00B97E65" w:rsidRDefault="001C2AE6" w:rsidP="001C2AE6">
      <w:pPr>
        <w:pStyle w:val="ab"/>
        <w:ind w:left="1068"/>
        <w:jc w:val="center"/>
        <w:rPr>
          <w:rFonts w:ascii="Arial" w:hAnsi="Arial" w:cs="Arial"/>
          <w:b/>
          <w:bCs/>
          <w:sz w:val="32"/>
          <w:szCs w:val="32"/>
        </w:rPr>
      </w:pPr>
    </w:p>
    <w:p w14:paraId="5F19039D" w14:textId="3AD9E604" w:rsidR="00A11A5E" w:rsidRPr="00B97E65" w:rsidRDefault="00A11A5E" w:rsidP="001C2AE6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 xml:space="preserve">Осуществлялся </w:t>
      </w:r>
      <w:r w:rsidR="001C2AE6" w:rsidRPr="00B97E65">
        <w:rPr>
          <w:rFonts w:ascii="Arial" w:hAnsi="Arial" w:cs="Arial"/>
          <w:sz w:val="32"/>
          <w:szCs w:val="32"/>
        </w:rPr>
        <w:t xml:space="preserve">регулярный </w:t>
      </w:r>
      <w:r w:rsidRPr="00B97E65">
        <w:rPr>
          <w:rFonts w:ascii="Arial" w:hAnsi="Arial" w:cs="Arial"/>
          <w:sz w:val="32"/>
          <w:szCs w:val="32"/>
        </w:rPr>
        <w:t xml:space="preserve">контроль </w:t>
      </w:r>
      <w:r w:rsidR="001C2AE6" w:rsidRPr="00B97E65">
        <w:rPr>
          <w:rFonts w:ascii="Arial" w:hAnsi="Arial" w:cs="Arial"/>
          <w:sz w:val="32"/>
          <w:szCs w:val="32"/>
        </w:rPr>
        <w:t>с</w:t>
      </w:r>
      <w:r w:rsidRPr="00B97E65">
        <w:rPr>
          <w:rFonts w:ascii="Arial" w:hAnsi="Arial" w:cs="Arial"/>
          <w:sz w:val="32"/>
          <w:szCs w:val="32"/>
        </w:rPr>
        <w:t>воевременности сдачи необходимой</w:t>
      </w:r>
      <w:r w:rsidR="007D3AA0" w:rsidRPr="00B97E65">
        <w:rPr>
          <w:rFonts w:ascii="Arial" w:hAnsi="Arial" w:cs="Arial"/>
          <w:sz w:val="32"/>
          <w:szCs w:val="32"/>
        </w:rPr>
        <w:t xml:space="preserve"> отчет</w:t>
      </w:r>
      <w:r w:rsidRPr="00B97E65">
        <w:rPr>
          <w:rFonts w:ascii="Arial" w:hAnsi="Arial" w:cs="Arial"/>
          <w:sz w:val="32"/>
          <w:szCs w:val="32"/>
        </w:rPr>
        <w:t>ности и уплаты налогов.</w:t>
      </w:r>
      <w:r w:rsidR="0001217B" w:rsidRPr="00B97E65">
        <w:rPr>
          <w:rFonts w:ascii="Arial" w:hAnsi="Arial" w:cs="Arial"/>
          <w:sz w:val="32"/>
          <w:szCs w:val="32"/>
        </w:rPr>
        <w:t xml:space="preserve"> </w:t>
      </w:r>
      <w:r w:rsidRPr="00B97E65">
        <w:rPr>
          <w:rFonts w:ascii="Arial" w:hAnsi="Arial" w:cs="Arial"/>
          <w:sz w:val="32"/>
          <w:szCs w:val="32"/>
        </w:rPr>
        <w:t xml:space="preserve">Все отчеты сданы вовремя, налоги оплачены </w:t>
      </w:r>
      <w:r w:rsidR="001C2AE6" w:rsidRPr="00B97E65">
        <w:rPr>
          <w:rFonts w:ascii="Arial" w:hAnsi="Arial" w:cs="Arial"/>
          <w:sz w:val="32"/>
          <w:szCs w:val="32"/>
        </w:rPr>
        <w:t>в полном объеме и в</w:t>
      </w:r>
      <w:r w:rsidRPr="00B97E65">
        <w:rPr>
          <w:rFonts w:ascii="Arial" w:hAnsi="Arial" w:cs="Arial"/>
          <w:sz w:val="32"/>
          <w:szCs w:val="32"/>
        </w:rPr>
        <w:t xml:space="preserve"> </w:t>
      </w:r>
      <w:r w:rsidR="001C2AE6" w:rsidRPr="00B97E65">
        <w:rPr>
          <w:rFonts w:ascii="Arial" w:hAnsi="Arial" w:cs="Arial"/>
          <w:sz w:val="32"/>
          <w:szCs w:val="32"/>
        </w:rPr>
        <w:t xml:space="preserve">требуемый </w:t>
      </w:r>
      <w:r w:rsidRPr="00B97E65">
        <w:rPr>
          <w:rFonts w:ascii="Arial" w:hAnsi="Arial" w:cs="Arial"/>
          <w:sz w:val="32"/>
          <w:szCs w:val="32"/>
        </w:rPr>
        <w:t>срок.</w:t>
      </w:r>
    </w:p>
    <w:p w14:paraId="19330B7A" w14:textId="77777777" w:rsidR="00F86BD9" w:rsidRPr="00B97E65" w:rsidRDefault="00F86BD9" w:rsidP="001C2AE6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</w:p>
    <w:p w14:paraId="3E908640" w14:textId="606C4FED" w:rsidR="00A11A5E" w:rsidRPr="00B97E65" w:rsidRDefault="001C2AE6" w:rsidP="001C2AE6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  <w:r w:rsidRPr="00B97E65">
        <w:rPr>
          <w:rFonts w:ascii="Arial" w:hAnsi="Arial" w:cs="Arial"/>
          <w:b/>
          <w:bCs/>
          <w:sz w:val="32"/>
          <w:szCs w:val="32"/>
        </w:rPr>
        <w:t>3.</w:t>
      </w:r>
      <w:r w:rsidR="00290CFA" w:rsidRPr="00B97E65">
        <w:rPr>
          <w:rFonts w:ascii="Arial" w:hAnsi="Arial" w:cs="Arial"/>
          <w:b/>
          <w:bCs/>
          <w:sz w:val="32"/>
          <w:szCs w:val="32"/>
        </w:rPr>
        <w:t xml:space="preserve"> </w:t>
      </w:r>
      <w:r w:rsidRPr="00B97E65">
        <w:rPr>
          <w:rFonts w:ascii="Arial" w:hAnsi="Arial" w:cs="Arial"/>
          <w:b/>
          <w:bCs/>
          <w:sz w:val="32"/>
          <w:szCs w:val="32"/>
        </w:rPr>
        <w:t>По ф</w:t>
      </w:r>
      <w:r w:rsidR="00A11A5E" w:rsidRPr="00B97E65">
        <w:rPr>
          <w:rFonts w:ascii="Arial" w:hAnsi="Arial" w:cs="Arial"/>
          <w:b/>
          <w:bCs/>
          <w:sz w:val="32"/>
          <w:szCs w:val="32"/>
        </w:rPr>
        <w:t>инансов</w:t>
      </w:r>
      <w:r w:rsidRPr="00B97E65">
        <w:rPr>
          <w:rFonts w:ascii="Arial" w:hAnsi="Arial" w:cs="Arial"/>
          <w:b/>
          <w:bCs/>
          <w:sz w:val="32"/>
          <w:szCs w:val="32"/>
        </w:rPr>
        <w:t>ой</w:t>
      </w:r>
      <w:r w:rsidR="00A11A5E" w:rsidRPr="00B97E65">
        <w:rPr>
          <w:rFonts w:ascii="Arial" w:hAnsi="Arial" w:cs="Arial"/>
          <w:b/>
          <w:bCs/>
          <w:sz w:val="32"/>
          <w:szCs w:val="32"/>
        </w:rPr>
        <w:t xml:space="preserve"> деятельност</w:t>
      </w:r>
      <w:r w:rsidRPr="00B97E65">
        <w:rPr>
          <w:rFonts w:ascii="Arial" w:hAnsi="Arial" w:cs="Arial"/>
          <w:b/>
          <w:bCs/>
          <w:sz w:val="32"/>
          <w:szCs w:val="32"/>
        </w:rPr>
        <w:t>и СНТ</w:t>
      </w:r>
    </w:p>
    <w:p w14:paraId="68A7773A" w14:textId="77777777" w:rsidR="00BB4EA4" w:rsidRPr="00B97E65" w:rsidRDefault="00BB4EA4" w:rsidP="001C2AE6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</w:p>
    <w:p w14:paraId="497B27A1" w14:textId="2F08DD5A" w:rsidR="00DA2B7D" w:rsidRPr="00B97E65" w:rsidRDefault="00F86BD9" w:rsidP="00BB4EA4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>За отчетный период п</w:t>
      </w:r>
      <w:r w:rsidR="00DA2B7D" w:rsidRPr="00B97E65">
        <w:rPr>
          <w:rFonts w:ascii="Arial" w:hAnsi="Arial" w:cs="Arial"/>
          <w:sz w:val="32"/>
          <w:szCs w:val="32"/>
        </w:rPr>
        <w:t xml:space="preserve">ринимались все необходимые </w:t>
      </w:r>
      <w:r w:rsidR="00BB4EA4" w:rsidRPr="00B97E65">
        <w:rPr>
          <w:rFonts w:ascii="Arial" w:hAnsi="Arial" w:cs="Arial"/>
          <w:sz w:val="32"/>
          <w:szCs w:val="32"/>
        </w:rPr>
        <w:t xml:space="preserve">и достаточные </w:t>
      </w:r>
      <w:r w:rsidR="00DA2B7D" w:rsidRPr="00B97E65">
        <w:rPr>
          <w:rFonts w:ascii="Arial" w:hAnsi="Arial" w:cs="Arial"/>
          <w:sz w:val="32"/>
          <w:szCs w:val="32"/>
        </w:rPr>
        <w:t xml:space="preserve">меры для поддержания </w:t>
      </w:r>
      <w:r w:rsidR="002529C9" w:rsidRPr="00B97E65">
        <w:rPr>
          <w:rFonts w:ascii="Arial" w:hAnsi="Arial" w:cs="Arial"/>
          <w:sz w:val="32"/>
          <w:szCs w:val="32"/>
        </w:rPr>
        <w:t>плановой</w:t>
      </w:r>
      <w:r w:rsidR="00DA2B7D" w:rsidRPr="00B97E65">
        <w:rPr>
          <w:rFonts w:ascii="Arial" w:hAnsi="Arial" w:cs="Arial"/>
          <w:sz w:val="32"/>
          <w:szCs w:val="32"/>
        </w:rPr>
        <w:t xml:space="preserve"> работы с расчетным счетом в отделении Сбербанка.</w:t>
      </w:r>
    </w:p>
    <w:p w14:paraId="14AC384A" w14:textId="511C609E" w:rsidR="005544E4" w:rsidRPr="00B97E65" w:rsidRDefault="005544E4" w:rsidP="001C2AE6">
      <w:pPr>
        <w:pStyle w:val="ab"/>
        <w:jc w:val="both"/>
        <w:rPr>
          <w:rFonts w:ascii="Arial" w:hAnsi="Arial" w:cs="Arial"/>
          <w:sz w:val="32"/>
          <w:szCs w:val="32"/>
        </w:rPr>
      </w:pPr>
    </w:p>
    <w:p w14:paraId="48B36896" w14:textId="25C01E82" w:rsidR="009D3579" w:rsidRPr="00B97E65" w:rsidRDefault="009D3579" w:rsidP="001C2AE6">
      <w:pPr>
        <w:pStyle w:val="ab"/>
        <w:jc w:val="both"/>
        <w:rPr>
          <w:rFonts w:ascii="Arial" w:hAnsi="Arial" w:cs="Arial"/>
          <w:sz w:val="32"/>
          <w:szCs w:val="32"/>
        </w:rPr>
      </w:pPr>
    </w:p>
    <w:p w14:paraId="565F16CD" w14:textId="18FA8B72" w:rsidR="009D3579" w:rsidRPr="00B97E65" w:rsidRDefault="009D3579" w:rsidP="001C2AE6">
      <w:pPr>
        <w:pStyle w:val="ab"/>
        <w:jc w:val="both"/>
        <w:rPr>
          <w:rFonts w:ascii="Arial" w:hAnsi="Arial" w:cs="Arial"/>
          <w:sz w:val="32"/>
          <w:szCs w:val="32"/>
        </w:rPr>
      </w:pPr>
    </w:p>
    <w:p w14:paraId="5EC44724" w14:textId="2AEA08CB" w:rsidR="009D3579" w:rsidRPr="00B97E65" w:rsidRDefault="009D3579" w:rsidP="001C2AE6">
      <w:pPr>
        <w:pStyle w:val="ab"/>
        <w:jc w:val="both"/>
        <w:rPr>
          <w:rFonts w:ascii="Arial" w:hAnsi="Arial" w:cs="Arial"/>
          <w:sz w:val="32"/>
          <w:szCs w:val="32"/>
        </w:rPr>
      </w:pPr>
    </w:p>
    <w:p w14:paraId="6F602FFB" w14:textId="77777777" w:rsidR="009D3579" w:rsidRPr="00B97E65" w:rsidRDefault="009D3579" w:rsidP="001C2AE6">
      <w:pPr>
        <w:pStyle w:val="ab"/>
        <w:jc w:val="both"/>
        <w:rPr>
          <w:rFonts w:ascii="Arial" w:hAnsi="Arial" w:cs="Arial"/>
          <w:sz w:val="32"/>
          <w:szCs w:val="32"/>
        </w:rPr>
      </w:pPr>
    </w:p>
    <w:p w14:paraId="2DF81878" w14:textId="4BC76C62" w:rsidR="00A11A5E" w:rsidRPr="00B97E65" w:rsidRDefault="00E04BDC" w:rsidP="00E04BDC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  <w:r w:rsidRPr="00B97E65">
        <w:rPr>
          <w:rFonts w:ascii="Arial" w:hAnsi="Arial" w:cs="Arial"/>
          <w:b/>
          <w:bCs/>
          <w:sz w:val="32"/>
          <w:szCs w:val="32"/>
        </w:rPr>
        <w:lastRenderedPageBreak/>
        <w:t xml:space="preserve">4. </w:t>
      </w:r>
      <w:r w:rsidR="002529C9" w:rsidRPr="00B97E65">
        <w:rPr>
          <w:rFonts w:ascii="Arial" w:hAnsi="Arial" w:cs="Arial"/>
          <w:b/>
          <w:bCs/>
          <w:sz w:val="32"/>
          <w:szCs w:val="32"/>
        </w:rPr>
        <w:t xml:space="preserve">По </w:t>
      </w:r>
      <w:r w:rsidRPr="00B97E65">
        <w:rPr>
          <w:rFonts w:ascii="Arial" w:hAnsi="Arial" w:cs="Arial"/>
          <w:b/>
          <w:bCs/>
          <w:sz w:val="32"/>
          <w:szCs w:val="32"/>
        </w:rPr>
        <w:t>обеспечени</w:t>
      </w:r>
      <w:r w:rsidR="008A5224" w:rsidRPr="00B97E65">
        <w:rPr>
          <w:rFonts w:ascii="Arial" w:hAnsi="Arial" w:cs="Arial"/>
          <w:b/>
          <w:bCs/>
          <w:sz w:val="32"/>
          <w:szCs w:val="32"/>
        </w:rPr>
        <w:t>ю</w:t>
      </w:r>
      <w:r w:rsidRPr="00B97E65">
        <w:rPr>
          <w:rFonts w:ascii="Arial" w:hAnsi="Arial" w:cs="Arial"/>
          <w:b/>
          <w:bCs/>
          <w:sz w:val="32"/>
          <w:szCs w:val="32"/>
        </w:rPr>
        <w:t xml:space="preserve"> </w:t>
      </w:r>
      <w:r w:rsidR="00267D50" w:rsidRPr="00B97E65">
        <w:rPr>
          <w:rFonts w:ascii="Arial" w:hAnsi="Arial" w:cs="Arial"/>
          <w:b/>
          <w:bCs/>
          <w:sz w:val="32"/>
          <w:szCs w:val="32"/>
        </w:rPr>
        <w:t>функционирования</w:t>
      </w:r>
      <w:r w:rsidRPr="00B97E65">
        <w:rPr>
          <w:rFonts w:ascii="Arial" w:hAnsi="Arial" w:cs="Arial"/>
          <w:b/>
          <w:bCs/>
          <w:sz w:val="32"/>
          <w:szCs w:val="32"/>
        </w:rPr>
        <w:t xml:space="preserve"> </w:t>
      </w:r>
      <w:r w:rsidR="002529C9" w:rsidRPr="00B97E65">
        <w:rPr>
          <w:rFonts w:ascii="Arial" w:hAnsi="Arial" w:cs="Arial"/>
          <w:b/>
          <w:bCs/>
          <w:sz w:val="32"/>
          <w:szCs w:val="32"/>
        </w:rPr>
        <w:t>СНТ</w:t>
      </w:r>
    </w:p>
    <w:p w14:paraId="0545CD78" w14:textId="77777777" w:rsidR="002529C9" w:rsidRPr="00B97E65" w:rsidRDefault="002529C9" w:rsidP="002529C9">
      <w:pPr>
        <w:pStyle w:val="ab"/>
        <w:ind w:left="720"/>
        <w:rPr>
          <w:rFonts w:ascii="Arial" w:hAnsi="Arial" w:cs="Arial"/>
          <w:b/>
          <w:bCs/>
          <w:sz w:val="32"/>
          <w:szCs w:val="32"/>
        </w:rPr>
      </w:pPr>
    </w:p>
    <w:p w14:paraId="52EF510C" w14:textId="77777777" w:rsidR="0043024C" w:rsidRPr="00B97E65" w:rsidRDefault="00E04BDC" w:rsidP="00267D50">
      <w:pPr>
        <w:pStyle w:val="ab"/>
        <w:jc w:val="center"/>
        <w:rPr>
          <w:rFonts w:ascii="Arial" w:hAnsi="Arial" w:cs="Arial"/>
          <w:sz w:val="32"/>
          <w:szCs w:val="32"/>
          <w:u w:val="single"/>
        </w:rPr>
      </w:pPr>
      <w:r w:rsidRPr="00B97E65">
        <w:rPr>
          <w:rFonts w:ascii="Arial" w:hAnsi="Arial" w:cs="Arial"/>
          <w:sz w:val="32"/>
          <w:szCs w:val="32"/>
          <w:u w:val="single"/>
        </w:rPr>
        <w:t xml:space="preserve">4.1. Регистрационные и прочие </w:t>
      </w:r>
    </w:p>
    <w:p w14:paraId="7DBAE96E" w14:textId="4150C701" w:rsidR="00E04BDC" w:rsidRPr="00B97E65" w:rsidRDefault="00E04BDC" w:rsidP="00267D50">
      <w:pPr>
        <w:pStyle w:val="ab"/>
        <w:jc w:val="center"/>
        <w:rPr>
          <w:rFonts w:ascii="Arial" w:hAnsi="Arial" w:cs="Arial"/>
          <w:sz w:val="32"/>
          <w:szCs w:val="32"/>
          <w:u w:val="single"/>
        </w:rPr>
      </w:pPr>
      <w:r w:rsidRPr="00B97E65">
        <w:rPr>
          <w:rFonts w:ascii="Arial" w:hAnsi="Arial" w:cs="Arial"/>
          <w:sz w:val="32"/>
          <w:szCs w:val="32"/>
          <w:u w:val="single"/>
        </w:rPr>
        <w:t>протокольные мероприятия</w:t>
      </w:r>
    </w:p>
    <w:p w14:paraId="1F85ECD8" w14:textId="77777777" w:rsidR="001A5E3D" w:rsidRPr="00B97E65" w:rsidRDefault="001A5E3D" w:rsidP="00267D50">
      <w:pPr>
        <w:pStyle w:val="ab"/>
        <w:jc w:val="center"/>
        <w:rPr>
          <w:rFonts w:ascii="Arial" w:hAnsi="Arial" w:cs="Arial"/>
          <w:sz w:val="32"/>
          <w:szCs w:val="32"/>
          <w:u w:val="single"/>
        </w:rPr>
      </w:pPr>
    </w:p>
    <w:p w14:paraId="069A0DE9" w14:textId="4B10E3CC" w:rsidR="00E04BDC" w:rsidRPr="00B97E65" w:rsidRDefault="001A5E3D" w:rsidP="00D66638">
      <w:pPr>
        <w:pStyle w:val="ab"/>
        <w:tabs>
          <w:tab w:val="left" w:pos="851"/>
        </w:tabs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 xml:space="preserve">       </w:t>
      </w:r>
      <w:r w:rsidR="00D66638">
        <w:rPr>
          <w:rFonts w:ascii="Arial" w:hAnsi="Arial" w:cs="Arial"/>
          <w:sz w:val="32"/>
          <w:szCs w:val="32"/>
        </w:rPr>
        <w:t xml:space="preserve"> </w:t>
      </w:r>
      <w:r w:rsidR="00E04BDC" w:rsidRPr="00B97E65">
        <w:rPr>
          <w:rFonts w:ascii="Arial" w:hAnsi="Arial" w:cs="Arial"/>
          <w:sz w:val="32"/>
          <w:szCs w:val="32"/>
        </w:rPr>
        <w:t>4.1.1. Оформлен и зарегистрирован в Межрайонной ИФНС России № 22 по М.О. новый Устав СНТ «Энтузиаст».</w:t>
      </w:r>
    </w:p>
    <w:p w14:paraId="3BA70117" w14:textId="0169204A" w:rsidR="00E04BDC" w:rsidRPr="00B97E65" w:rsidRDefault="00E04BDC" w:rsidP="00E04BDC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 xml:space="preserve">4.1.2. Изменён код ОКВЭД СНТ «Энтузиаст» с кода 01.25.1 («Выращивание прочих плодовых и ягодных культур») на код 68.32.2 («Управление эксплуатацией нежилого фонда за вознаграждение или на договорной основе»). Это позволило снизить финансовую нагрузку на бюджет Товарищества. </w:t>
      </w:r>
    </w:p>
    <w:p w14:paraId="4610122C" w14:textId="38B60A3F" w:rsidR="00E04BDC" w:rsidRPr="00B97E65" w:rsidRDefault="00E04BDC" w:rsidP="00E04BDC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>4.1.3. В результате уменьшения кадастровой стоимости ЗОП СНТ «Энтузиаст», сумма заложенного в смету налога на ЗОП сократилась. Разница в размере 23 345 руб. 51 коп. сохранена на расчётном счёте Товарищества</w:t>
      </w:r>
      <w:r w:rsidR="00EE1AAC" w:rsidRPr="00B97E65">
        <w:rPr>
          <w:rFonts w:ascii="Arial" w:hAnsi="Arial" w:cs="Arial"/>
          <w:sz w:val="32"/>
          <w:szCs w:val="32"/>
        </w:rPr>
        <w:t>.</w:t>
      </w:r>
      <w:r w:rsidRPr="00B97E65">
        <w:rPr>
          <w:rFonts w:ascii="Arial" w:hAnsi="Arial" w:cs="Arial"/>
          <w:sz w:val="32"/>
          <w:szCs w:val="32"/>
        </w:rPr>
        <w:t xml:space="preserve"> </w:t>
      </w:r>
    </w:p>
    <w:p w14:paraId="20F59C9B" w14:textId="0985B0F1" w:rsidR="00E04BDC" w:rsidRPr="00B97E65" w:rsidRDefault="00E04BDC" w:rsidP="00E04BDC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</w:p>
    <w:p w14:paraId="5ED1AA93" w14:textId="77777777" w:rsidR="001A5E3D" w:rsidRPr="00B97E65" w:rsidRDefault="00267D50" w:rsidP="00267D50">
      <w:pPr>
        <w:pStyle w:val="ab"/>
        <w:ind w:firstLine="708"/>
        <w:jc w:val="center"/>
        <w:rPr>
          <w:rFonts w:ascii="Arial" w:hAnsi="Arial" w:cs="Arial"/>
          <w:sz w:val="32"/>
          <w:szCs w:val="32"/>
          <w:u w:val="single"/>
        </w:rPr>
      </w:pPr>
      <w:r w:rsidRPr="00B97E65">
        <w:rPr>
          <w:rFonts w:ascii="Arial" w:hAnsi="Arial" w:cs="Arial"/>
          <w:sz w:val="32"/>
          <w:szCs w:val="32"/>
          <w:u w:val="single"/>
        </w:rPr>
        <w:t xml:space="preserve">4.2. Благоустройство территории СНТ </w:t>
      </w:r>
    </w:p>
    <w:p w14:paraId="67126DDB" w14:textId="2C89BC92" w:rsidR="00267D50" w:rsidRPr="00B97E65" w:rsidRDefault="00267D50" w:rsidP="00267D50">
      <w:pPr>
        <w:pStyle w:val="ab"/>
        <w:ind w:firstLine="708"/>
        <w:jc w:val="center"/>
        <w:rPr>
          <w:rFonts w:ascii="Arial" w:hAnsi="Arial" w:cs="Arial"/>
          <w:sz w:val="32"/>
          <w:szCs w:val="32"/>
          <w:u w:val="single"/>
        </w:rPr>
      </w:pPr>
      <w:r w:rsidRPr="00B97E65">
        <w:rPr>
          <w:rFonts w:ascii="Arial" w:hAnsi="Arial" w:cs="Arial"/>
          <w:sz w:val="32"/>
          <w:szCs w:val="32"/>
          <w:u w:val="single"/>
        </w:rPr>
        <w:t>и обеспечение его жизнедеятельности</w:t>
      </w:r>
    </w:p>
    <w:p w14:paraId="3B13E77C" w14:textId="77777777" w:rsidR="001A5E3D" w:rsidRPr="00B97E65" w:rsidRDefault="001A5E3D" w:rsidP="00267D50">
      <w:pPr>
        <w:pStyle w:val="ab"/>
        <w:ind w:firstLine="708"/>
        <w:jc w:val="center"/>
        <w:rPr>
          <w:rFonts w:ascii="Arial" w:hAnsi="Arial" w:cs="Arial"/>
          <w:sz w:val="32"/>
          <w:szCs w:val="32"/>
          <w:u w:val="single"/>
        </w:rPr>
      </w:pPr>
    </w:p>
    <w:p w14:paraId="366FC442" w14:textId="5A77F12B" w:rsidR="007A67D3" w:rsidRPr="00B97E65" w:rsidRDefault="001A5E3D" w:rsidP="00267D50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>4.</w:t>
      </w:r>
      <w:r w:rsidR="00267D50" w:rsidRPr="00B97E65">
        <w:rPr>
          <w:rFonts w:ascii="Arial" w:hAnsi="Arial" w:cs="Arial"/>
          <w:sz w:val="32"/>
          <w:szCs w:val="32"/>
        </w:rPr>
        <w:t>2.1. Отремонтирован фрагмент дороги площадью 120 х 3 = 360 кв. метра вдоль уч. №№ 92-97 и 104-107.  Основание: заявление от члена СНТ «Энтузиаст»</w:t>
      </w:r>
      <w:r w:rsidR="007A67D3" w:rsidRPr="00B97E65">
        <w:rPr>
          <w:rFonts w:ascii="Arial" w:hAnsi="Arial" w:cs="Arial"/>
          <w:sz w:val="32"/>
          <w:szCs w:val="32"/>
        </w:rPr>
        <w:t xml:space="preserve"> Матушевич Т.</w:t>
      </w:r>
      <w:r w:rsidR="006D6241" w:rsidRPr="00B97E65">
        <w:rPr>
          <w:rFonts w:ascii="Arial" w:hAnsi="Arial" w:cs="Arial"/>
          <w:sz w:val="32"/>
          <w:szCs w:val="32"/>
        </w:rPr>
        <w:t xml:space="preserve"> </w:t>
      </w:r>
      <w:r w:rsidR="007A67D3" w:rsidRPr="00B97E65">
        <w:rPr>
          <w:rFonts w:ascii="Arial" w:hAnsi="Arial" w:cs="Arial"/>
          <w:sz w:val="32"/>
          <w:szCs w:val="32"/>
        </w:rPr>
        <w:t>В. (уч. № 93)</w:t>
      </w:r>
      <w:r w:rsidR="00267D50" w:rsidRPr="00B97E65">
        <w:rPr>
          <w:rFonts w:ascii="Arial" w:hAnsi="Arial" w:cs="Arial"/>
          <w:sz w:val="32"/>
          <w:szCs w:val="32"/>
        </w:rPr>
        <w:t>, получивше</w:t>
      </w:r>
      <w:r w:rsidR="007A67D3" w:rsidRPr="00B97E65">
        <w:rPr>
          <w:rFonts w:ascii="Arial" w:hAnsi="Arial" w:cs="Arial"/>
          <w:sz w:val="32"/>
          <w:szCs w:val="32"/>
        </w:rPr>
        <w:t>й</w:t>
      </w:r>
      <w:r w:rsidR="00267D50" w:rsidRPr="00B97E65">
        <w:rPr>
          <w:rFonts w:ascii="Arial" w:hAnsi="Arial" w:cs="Arial"/>
          <w:sz w:val="32"/>
          <w:szCs w:val="32"/>
        </w:rPr>
        <w:t xml:space="preserve"> травму ноги на данной дороге. </w:t>
      </w:r>
    </w:p>
    <w:p w14:paraId="226F5065" w14:textId="193952A9" w:rsidR="00267D50" w:rsidRPr="00B97E65" w:rsidRDefault="007908EA" w:rsidP="00267D50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bookmarkStart w:id="0" w:name="_Hlk72857639"/>
      <w:r w:rsidRPr="00B97E65">
        <w:rPr>
          <w:rFonts w:ascii="Arial" w:hAnsi="Arial" w:cs="Arial"/>
          <w:sz w:val="32"/>
          <w:szCs w:val="32"/>
        </w:rPr>
        <w:t>Работы выполнены на договорной основе с ИП Геворгян А.М., оплата произведена</w:t>
      </w:r>
      <w:r w:rsidR="00DC10E7" w:rsidRPr="00B97E65">
        <w:rPr>
          <w:rFonts w:ascii="Arial" w:hAnsi="Arial" w:cs="Arial"/>
          <w:sz w:val="32"/>
          <w:szCs w:val="32"/>
        </w:rPr>
        <w:t xml:space="preserve"> по безналичному расчёту</w:t>
      </w:r>
      <w:r w:rsidRPr="00B97E65">
        <w:rPr>
          <w:rFonts w:ascii="Arial" w:hAnsi="Arial" w:cs="Arial"/>
          <w:sz w:val="32"/>
          <w:szCs w:val="32"/>
        </w:rPr>
        <w:t>.</w:t>
      </w:r>
      <w:r w:rsidR="007A67D3" w:rsidRPr="00B97E65">
        <w:rPr>
          <w:rFonts w:ascii="Arial" w:hAnsi="Arial" w:cs="Arial"/>
          <w:sz w:val="32"/>
          <w:szCs w:val="32"/>
        </w:rPr>
        <w:t xml:space="preserve"> </w:t>
      </w:r>
      <w:r w:rsidR="001A5E3D" w:rsidRPr="00B97E65">
        <w:rPr>
          <w:rFonts w:ascii="Arial" w:hAnsi="Arial" w:cs="Arial"/>
          <w:sz w:val="32"/>
          <w:szCs w:val="32"/>
        </w:rPr>
        <w:t xml:space="preserve">Стоимость ремонта </w:t>
      </w:r>
      <w:r w:rsidRPr="00B97E65">
        <w:rPr>
          <w:rFonts w:ascii="Arial" w:hAnsi="Arial" w:cs="Arial"/>
          <w:sz w:val="32"/>
          <w:szCs w:val="32"/>
        </w:rPr>
        <w:t xml:space="preserve">составила 95 000 (девяносто пять тысяч) рублей 00 коп, НДС не облагается на основании п.3 ст.346.11 Налогового Кодекса РФ.  </w:t>
      </w:r>
      <w:r w:rsidR="00F45C0E" w:rsidRPr="00B97E65">
        <w:rPr>
          <w:rFonts w:ascii="Arial" w:hAnsi="Arial" w:cs="Arial"/>
          <w:color w:val="000000" w:themeColor="text1"/>
          <w:sz w:val="32"/>
          <w:szCs w:val="32"/>
        </w:rPr>
        <w:t>Статья расходов: «Дорожный фонд»</w:t>
      </w:r>
      <w:r w:rsidR="006D6241" w:rsidRPr="00B97E65">
        <w:rPr>
          <w:rFonts w:ascii="Arial" w:hAnsi="Arial" w:cs="Arial"/>
          <w:color w:val="000000" w:themeColor="text1"/>
          <w:sz w:val="32"/>
          <w:szCs w:val="32"/>
        </w:rPr>
        <w:t xml:space="preserve"> и «Резервный </w:t>
      </w:r>
      <w:proofErr w:type="gramStart"/>
      <w:r w:rsidR="006D6241" w:rsidRPr="00B97E65">
        <w:rPr>
          <w:rFonts w:ascii="Arial" w:hAnsi="Arial" w:cs="Arial"/>
          <w:color w:val="000000" w:themeColor="text1"/>
          <w:sz w:val="32"/>
          <w:szCs w:val="32"/>
        </w:rPr>
        <w:t>фонд »</w:t>
      </w:r>
      <w:proofErr w:type="gramEnd"/>
      <w:r w:rsidR="006D6241" w:rsidRPr="00B97E65">
        <w:rPr>
          <w:rFonts w:ascii="Arial" w:hAnsi="Arial" w:cs="Arial"/>
          <w:color w:val="000000" w:themeColor="text1"/>
          <w:sz w:val="32"/>
          <w:szCs w:val="32"/>
        </w:rPr>
        <w:t>.</w:t>
      </w:r>
      <w:r w:rsidR="00267D50" w:rsidRPr="00B97E65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bookmarkEnd w:id="0"/>
    <w:p w14:paraId="7EA04352" w14:textId="033CB128" w:rsidR="00267D50" w:rsidRPr="00B97E65" w:rsidRDefault="007908EA" w:rsidP="00267D50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>4.</w:t>
      </w:r>
      <w:r w:rsidR="00267D50" w:rsidRPr="00B97E65">
        <w:rPr>
          <w:rFonts w:ascii="Arial" w:hAnsi="Arial" w:cs="Arial"/>
          <w:sz w:val="32"/>
          <w:szCs w:val="32"/>
        </w:rPr>
        <w:t>2.2. Отремонтирован аварийный фрагмент дорожного покрытия на повороте около уч. №</w:t>
      </w:r>
      <w:r w:rsidR="00605448" w:rsidRPr="00B97E65">
        <w:rPr>
          <w:rFonts w:ascii="Arial" w:hAnsi="Arial" w:cs="Arial"/>
          <w:sz w:val="32"/>
          <w:szCs w:val="32"/>
        </w:rPr>
        <w:t xml:space="preserve"> </w:t>
      </w:r>
      <w:r w:rsidR="00267D50" w:rsidRPr="00B97E65">
        <w:rPr>
          <w:rFonts w:ascii="Arial" w:hAnsi="Arial" w:cs="Arial"/>
          <w:sz w:val="32"/>
          <w:szCs w:val="32"/>
        </w:rPr>
        <w:t xml:space="preserve">52. Основание: заявление от члена СНТ </w:t>
      </w:r>
      <w:r w:rsidR="007C7EDD" w:rsidRPr="00B97E65">
        <w:rPr>
          <w:rFonts w:ascii="Arial" w:hAnsi="Arial" w:cs="Arial"/>
          <w:sz w:val="32"/>
          <w:szCs w:val="32"/>
        </w:rPr>
        <w:t>Осиповой Е.</w:t>
      </w:r>
      <w:r w:rsidR="006D6241" w:rsidRPr="00B97E65">
        <w:rPr>
          <w:rFonts w:ascii="Arial" w:hAnsi="Arial" w:cs="Arial"/>
          <w:sz w:val="32"/>
          <w:szCs w:val="32"/>
        </w:rPr>
        <w:t xml:space="preserve"> </w:t>
      </w:r>
      <w:r w:rsidR="007C7EDD" w:rsidRPr="00B97E65">
        <w:rPr>
          <w:rFonts w:ascii="Arial" w:hAnsi="Arial" w:cs="Arial"/>
          <w:sz w:val="32"/>
          <w:szCs w:val="32"/>
        </w:rPr>
        <w:t xml:space="preserve">И. </w:t>
      </w:r>
      <w:r w:rsidR="007C7EDD" w:rsidRPr="00B97E65">
        <w:rPr>
          <w:rFonts w:ascii="Arial" w:hAnsi="Arial" w:cs="Arial"/>
          <w:color w:val="000000" w:themeColor="text1"/>
          <w:sz w:val="32"/>
          <w:szCs w:val="32"/>
        </w:rPr>
        <w:t xml:space="preserve">(уч. № </w:t>
      </w:r>
      <w:r w:rsidR="004300C1" w:rsidRPr="00B97E65">
        <w:rPr>
          <w:rFonts w:ascii="Arial" w:hAnsi="Arial" w:cs="Arial"/>
          <w:color w:val="000000" w:themeColor="text1"/>
          <w:sz w:val="32"/>
          <w:szCs w:val="32"/>
        </w:rPr>
        <w:t>56</w:t>
      </w:r>
      <w:r w:rsidR="007C7EDD" w:rsidRPr="00B97E65">
        <w:rPr>
          <w:rFonts w:ascii="Arial" w:hAnsi="Arial" w:cs="Arial"/>
          <w:color w:val="000000" w:themeColor="text1"/>
          <w:sz w:val="32"/>
          <w:szCs w:val="32"/>
        </w:rPr>
        <w:t xml:space="preserve">) </w:t>
      </w:r>
      <w:r w:rsidR="00267D50" w:rsidRPr="00B97E65">
        <w:rPr>
          <w:rFonts w:ascii="Arial" w:hAnsi="Arial" w:cs="Arial"/>
          <w:sz w:val="32"/>
          <w:szCs w:val="32"/>
        </w:rPr>
        <w:t>об опасности возникновения ДТП в данном месте.</w:t>
      </w:r>
    </w:p>
    <w:p w14:paraId="6196A5E4" w14:textId="2BA20F96" w:rsidR="007C7EDD" w:rsidRPr="00B97E65" w:rsidRDefault="007C7EDD" w:rsidP="00267D50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>Затраты на ремонтные работы составили 2</w:t>
      </w:r>
      <w:r w:rsidR="00DB2E2D" w:rsidRPr="00B97E65">
        <w:rPr>
          <w:rFonts w:ascii="Arial" w:hAnsi="Arial" w:cs="Arial"/>
          <w:sz w:val="32"/>
          <w:szCs w:val="32"/>
        </w:rPr>
        <w:t xml:space="preserve"> </w:t>
      </w:r>
      <w:r w:rsidRPr="00B97E65">
        <w:rPr>
          <w:rFonts w:ascii="Arial" w:hAnsi="Arial" w:cs="Arial"/>
          <w:sz w:val="32"/>
          <w:szCs w:val="32"/>
        </w:rPr>
        <w:t xml:space="preserve">000 (две тысячи) руб. 00 коп. </w:t>
      </w:r>
      <w:r w:rsidR="00DC10E7" w:rsidRPr="00B97E65">
        <w:rPr>
          <w:rFonts w:ascii="Arial" w:hAnsi="Arial" w:cs="Arial"/>
          <w:sz w:val="32"/>
          <w:szCs w:val="32"/>
        </w:rPr>
        <w:t xml:space="preserve">по безналичному расчёту. </w:t>
      </w:r>
      <w:r w:rsidRPr="00B97E65">
        <w:rPr>
          <w:rFonts w:ascii="Arial" w:hAnsi="Arial" w:cs="Arial"/>
          <w:sz w:val="32"/>
          <w:szCs w:val="32"/>
        </w:rPr>
        <w:t>Статья расходов: «Дорожный фонд»</w:t>
      </w:r>
      <w:r w:rsidR="00605448" w:rsidRPr="00B97E65">
        <w:rPr>
          <w:rFonts w:ascii="Arial" w:hAnsi="Arial" w:cs="Arial"/>
          <w:sz w:val="32"/>
          <w:szCs w:val="32"/>
        </w:rPr>
        <w:t>.</w:t>
      </w:r>
      <w:r w:rsidRPr="00B97E65">
        <w:rPr>
          <w:rFonts w:ascii="Arial" w:hAnsi="Arial" w:cs="Arial"/>
          <w:sz w:val="32"/>
          <w:szCs w:val="32"/>
        </w:rPr>
        <w:t xml:space="preserve">   </w:t>
      </w:r>
    </w:p>
    <w:p w14:paraId="46225B65" w14:textId="77777777" w:rsidR="00DB2E2D" w:rsidRPr="00B97E65" w:rsidRDefault="007A67D3" w:rsidP="00267D50">
      <w:pPr>
        <w:pStyle w:val="ab"/>
        <w:ind w:firstLine="708"/>
        <w:jc w:val="both"/>
        <w:rPr>
          <w:rFonts w:ascii="Arial" w:hAnsi="Arial" w:cs="Arial"/>
          <w:color w:val="FF0000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>4.</w:t>
      </w:r>
      <w:r w:rsidR="00267D50" w:rsidRPr="00B97E65">
        <w:rPr>
          <w:rFonts w:ascii="Arial" w:hAnsi="Arial" w:cs="Arial"/>
          <w:sz w:val="32"/>
          <w:szCs w:val="32"/>
        </w:rPr>
        <w:t xml:space="preserve">2.3. На дорогах СНТ установлены пять сферических зеркал безопасности. </w:t>
      </w:r>
      <w:r w:rsidRPr="00B97E65">
        <w:rPr>
          <w:rFonts w:ascii="Arial" w:hAnsi="Arial" w:cs="Arial"/>
          <w:sz w:val="32"/>
          <w:szCs w:val="32"/>
        </w:rPr>
        <w:t>Основание:</w:t>
      </w:r>
      <w:r w:rsidR="00E57620" w:rsidRPr="00B97E65">
        <w:rPr>
          <w:rFonts w:ascii="Arial" w:hAnsi="Arial" w:cs="Arial"/>
          <w:sz w:val="32"/>
          <w:szCs w:val="32"/>
        </w:rPr>
        <w:t xml:space="preserve"> решение Общего собрания СНТ </w:t>
      </w:r>
      <w:r w:rsidR="00E57620" w:rsidRPr="00B97E65">
        <w:rPr>
          <w:rFonts w:ascii="Arial" w:hAnsi="Arial" w:cs="Arial"/>
          <w:sz w:val="32"/>
          <w:szCs w:val="32"/>
        </w:rPr>
        <w:lastRenderedPageBreak/>
        <w:t xml:space="preserve">«Энтузиаст» от 02 августа 2020 г. по заявлению члена СНТ Камкина А.Г. </w:t>
      </w:r>
      <w:r w:rsidR="00E57620" w:rsidRPr="00B97E65">
        <w:rPr>
          <w:rFonts w:ascii="Arial" w:hAnsi="Arial" w:cs="Arial"/>
          <w:color w:val="000000" w:themeColor="text1"/>
          <w:sz w:val="32"/>
          <w:szCs w:val="32"/>
        </w:rPr>
        <w:t xml:space="preserve">(уч.№ 14). </w:t>
      </w:r>
    </w:p>
    <w:p w14:paraId="39FACA2D" w14:textId="33E17F04" w:rsidR="00E57620" w:rsidRPr="00B97E65" w:rsidRDefault="00DB2E2D" w:rsidP="00267D50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>Затраты на приобретение зеркал составили 2</w:t>
      </w:r>
      <w:r w:rsidR="00D41E4B" w:rsidRPr="00B97E65">
        <w:rPr>
          <w:rFonts w:ascii="Arial" w:hAnsi="Arial" w:cs="Arial"/>
          <w:sz w:val="32"/>
          <w:szCs w:val="32"/>
        </w:rPr>
        <w:t>1</w:t>
      </w:r>
      <w:r w:rsidRPr="00B97E65">
        <w:rPr>
          <w:rFonts w:ascii="Arial" w:hAnsi="Arial" w:cs="Arial"/>
          <w:sz w:val="32"/>
          <w:szCs w:val="32"/>
        </w:rPr>
        <w:t xml:space="preserve"> 200 руб. (двадцать </w:t>
      </w:r>
      <w:r w:rsidR="00D41E4B" w:rsidRPr="00B97E65">
        <w:rPr>
          <w:rFonts w:ascii="Arial" w:hAnsi="Arial" w:cs="Arial"/>
          <w:sz w:val="32"/>
          <w:szCs w:val="32"/>
        </w:rPr>
        <w:t>одна</w:t>
      </w:r>
      <w:r w:rsidRPr="00B97E65">
        <w:rPr>
          <w:rFonts w:ascii="Arial" w:hAnsi="Arial" w:cs="Arial"/>
          <w:sz w:val="32"/>
          <w:szCs w:val="32"/>
        </w:rPr>
        <w:t xml:space="preserve"> тысяч</w:t>
      </w:r>
      <w:r w:rsidR="00D41E4B" w:rsidRPr="00B97E65">
        <w:rPr>
          <w:rFonts w:ascii="Arial" w:hAnsi="Arial" w:cs="Arial"/>
          <w:sz w:val="32"/>
          <w:szCs w:val="32"/>
        </w:rPr>
        <w:t>а</w:t>
      </w:r>
      <w:r w:rsidRPr="00B97E65">
        <w:rPr>
          <w:rFonts w:ascii="Arial" w:hAnsi="Arial" w:cs="Arial"/>
          <w:sz w:val="32"/>
          <w:szCs w:val="32"/>
        </w:rPr>
        <w:t xml:space="preserve"> двести) руб. 00 коп. по безналичному расчёту. </w:t>
      </w:r>
      <w:r w:rsidR="00E57620" w:rsidRPr="00B97E65">
        <w:rPr>
          <w:rFonts w:ascii="Arial" w:hAnsi="Arial" w:cs="Arial"/>
          <w:sz w:val="32"/>
          <w:szCs w:val="32"/>
        </w:rPr>
        <w:t>Статья расходов: «Резервный фонд СНТ».</w:t>
      </w:r>
    </w:p>
    <w:p w14:paraId="4F236826" w14:textId="1DEC18FB" w:rsidR="00DB2E2D" w:rsidRPr="00B97E65" w:rsidRDefault="00DB2E2D" w:rsidP="00267D50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 xml:space="preserve">Установка зеркал выполнена за счёт членов Правления СНТ и владельца </w:t>
      </w:r>
      <w:r w:rsidRPr="00B97E65">
        <w:rPr>
          <w:rFonts w:ascii="Arial" w:hAnsi="Arial" w:cs="Arial"/>
          <w:color w:val="000000" w:themeColor="text1"/>
          <w:sz w:val="32"/>
          <w:szCs w:val="32"/>
        </w:rPr>
        <w:t>уч.№ 14.</w:t>
      </w:r>
    </w:p>
    <w:p w14:paraId="27CC5FF4" w14:textId="77777777" w:rsidR="00E169F9" w:rsidRPr="00B97E65" w:rsidRDefault="00E57620" w:rsidP="00267D50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>4.2.4.</w:t>
      </w:r>
      <w:r w:rsidR="00DB2E2D" w:rsidRPr="00B97E65">
        <w:t xml:space="preserve"> </w:t>
      </w:r>
      <w:r w:rsidR="00DB2E2D" w:rsidRPr="00B97E65">
        <w:rPr>
          <w:rFonts w:ascii="Arial" w:hAnsi="Arial" w:cs="Arial"/>
          <w:sz w:val="32"/>
          <w:szCs w:val="32"/>
        </w:rPr>
        <w:t xml:space="preserve">Изготовлена и установлена информационная табличка «Ограничение скорости 20 км/ч на всей территории СНТ «Энтузиаст». </w:t>
      </w:r>
    </w:p>
    <w:p w14:paraId="66EF92DA" w14:textId="62B0CE26" w:rsidR="00E57620" w:rsidRPr="00B97E65" w:rsidRDefault="00C86B06" w:rsidP="00267D50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 xml:space="preserve">Стоимость </w:t>
      </w:r>
      <w:r w:rsidR="00E169F9" w:rsidRPr="00B97E65">
        <w:rPr>
          <w:rFonts w:ascii="Arial" w:hAnsi="Arial" w:cs="Arial"/>
          <w:sz w:val="32"/>
          <w:szCs w:val="32"/>
        </w:rPr>
        <w:t xml:space="preserve">изготовления </w:t>
      </w:r>
      <w:r w:rsidRPr="00B97E65">
        <w:rPr>
          <w:rFonts w:ascii="Arial" w:hAnsi="Arial" w:cs="Arial"/>
          <w:sz w:val="32"/>
          <w:szCs w:val="32"/>
        </w:rPr>
        <w:t xml:space="preserve">таблички </w:t>
      </w:r>
      <w:r w:rsidR="00DC10E7" w:rsidRPr="00B97E65">
        <w:rPr>
          <w:rFonts w:ascii="Arial" w:hAnsi="Arial" w:cs="Arial"/>
          <w:sz w:val="32"/>
          <w:szCs w:val="32"/>
        </w:rPr>
        <w:t xml:space="preserve">по безналичному расчёту </w:t>
      </w:r>
      <w:r w:rsidRPr="00B97E65">
        <w:rPr>
          <w:rFonts w:ascii="Arial" w:hAnsi="Arial" w:cs="Arial"/>
          <w:sz w:val="32"/>
          <w:szCs w:val="32"/>
        </w:rPr>
        <w:t xml:space="preserve">составила </w:t>
      </w:r>
      <w:r w:rsidR="00E169F9" w:rsidRPr="00B97E65">
        <w:rPr>
          <w:rFonts w:ascii="Arial" w:hAnsi="Arial" w:cs="Arial"/>
          <w:sz w:val="32"/>
          <w:szCs w:val="32"/>
        </w:rPr>
        <w:t xml:space="preserve">1 200 (одна тысяча двести) руб. 00 коп. </w:t>
      </w:r>
      <w:r w:rsidR="00DB2E2D" w:rsidRPr="00B97E65">
        <w:rPr>
          <w:rFonts w:ascii="Arial" w:hAnsi="Arial" w:cs="Arial"/>
          <w:sz w:val="32"/>
          <w:szCs w:val="32"/>
        </w:rPr>
        <w:t>Статья расходов: «Резервный фонд СНТ».</w:t>
      </w:r>
    </w:p>
    <w:p w14:paraId="23C44087" w14:textId="29C87D08" w:rsidR="00267D50" w:rsidRPr="00B97E65" w:rsidRDefault="00DB2E2D" w:rsidP="00267D50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>4.</w:t>
      </w:r>
      <w:r w:rsidR="00267D50" w:rsidRPr="00B97E65">
        <w:rPr>
          <w:rFonts w:ascii="Arial" w:hAnsi="Arial" w:cs="Arial"/>
          <w:sz w:val="32"/>
          <w:szCs w:val="32"/>
        </w:rPr>
        <w:t>2.5. На дорогах Товарищества размещены объявления, призывающие владельцев собак убирать продукты жизнедеятельности своих питомцев.</w:t>
      </w:r>
    </w:p>
    <w:p w14:paraId="6F7AAEC3" w14:textId="3A636D8F" w:rsidR="00E169F9" w:rsidRPr="00B97E65" w:rsidRDefault="00AB6924" w:rsidP="00267D50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>4.</w:t>
      </w:r>
      <w:r w:rsidR="00267D50" w:rsidRPr="00B97E65">
        <w:rPr>
          <w:rFonts w:ascii="Arial" w:hAnsi="Arial" w:cs="Arial"/>
          <w:sz w:val="32"/>
          <w:szCs w:val="32"/>
        </w:rPr>
        <w:t xml:space="preserve">2.6. В зимний период четырежды проведена механизированная уборка снега на ЗОП СНТ. </w:t>
      </w:r>
      <w:r w:rsidRPr="00B97E65">
        <w:rPr>
          <w:rFonts w:ascii="Arial" w:hAnsi="Arial" w:cs="Arial"/>
          <w:sz w:val="32"/>
          <w:szCs w:val="32"/>
        </w:rPr>
        <w:t xml:space="preserve">Работы выполнены на договорной основе с ИП </w:t>
      </w:r>
      <w:proofErr w:type="spellStart"/>
      <w:r w:rsidR="009566D1" w:rsidRPr="00B97E65">
        <w:rPr>
          <w:rFonts w:ascii="Arial" w:hAnsi="Arial" w:cs="Arial"/>
          <w:sz w:val="32"/>
          <w:szCs w:val="32"/>
        </w:rPr>
        <w:t>Бо</w:t>
      </w:r>
      <w:r w:rsidR="00CD2A76" w:rsidRPr="00B97E65">
        <w:rPr>
          <w:rFonts w:ascii="Arial" w:hAnsi="Arial" w:cs="Arial"/>
          <w:sz w:val="32"/>
          <w:szCs w:val="32"/>
        </w:rPr>
        <w:t>бо</w:t>
      </w:r>
      <w:r w:rsidR="009566D1" w:rsidRPr="00B97E65">
        <w:rPr>
          <w:rFonts w:ascii="Arial" w:hAnsi="Arial" w:cs="Arial"/>
          <w:sz w:val="32"/>
          <w:szCs w:val="32"/>
        </w:rPr>
        <w:t>ев</w:t>
      </w:r>
      <w:proofErr w:type="spellEnd"/>
      <w:r w:rsidR="00CD2A76" w:rsidRPr="00B97E65">
        <w:rPr>
          <w:rFonts w:ascii="Arial" w:hAnsi="Arial" w:cs="Arial"/>
          <w:sz w:val="32"/>
          <w:szCs w:val="32"/>
        </w:rPr>
        <w:t xml:space="preserve"> </w:t>
      </w:r>
      <w:proofErr w:type="gramStart"/>
      <w:r w:rsidR="00CD2A76" w:rsidRPr="00B97E65">
        <w:rPr>
          <w:rFonts w:ascii="Arial" w:hAnsi="Arial" w:cs="Arial"/>
          <w:sz w:val="32"/>
          <w:szCs w:val="32"/>
        </w:rPr>
        <w:t>З.Ё</w:t>
      </w:r>
      <w:r w:rsidR="009566D1" w:rsidRPr="00B97E65">
        <w:rPr>
          <w:rFonts w:ascii="Arial" w:hAnsi="Arial" w:cs="Arial"/>
          <w:sz w:val="32"/>
          <w:szCs w:val="32"/>
        </w:rPr>
        <w:t xml:space="preserve"> </w:t>
      </w:r>
      <w:r w:rsidRPr="00B97E65">
        <w:rPr>
          <w:rFonts w:ascii="Arial" w:hAnsi="Arial" w:cs="Arial"/>
          <w:sz w:val="32"/>
          <w:szCs w:val="32"/>
        </w:rPr>
        <w:t>,</w:t>
      </w:r>
      <w:proofErr w:type="gramEnd"/>
      <w:r w:rsidRPr="00B97E65">
        <w:rPr>
          <w:rFonts w:ascii="Arial" w:hAnsi="Arial" w:cs="Arial"/>
          <w:sz w:val="32"/>
          <w:szCs w:val="32"/>
        </w:rPr>
        <w:t xml:space="preserve"> оплата произведена </w:t>
      </w:r>
      <w:r w:rsidR="009D3579" w:rsidRPr="00B97E65">
        <w:rPr>
          <w:rFonts w:ascii="Arial" w:hAnsi="Arial" w:cs="Arial"/>
          <w:sz w:val="32"/>
          <w:szCs w:val="32"/>
        </w:rPr>
        <w:t>по безналичному расчёту</w:t>
      </w:r>
      <w:r w:rsidRPr="00B97E65">
        <w:rPr>
          <w:rFonts w:ascii="Arial" w:hAnsi="Arial" w:cs="Arial"/>
          <w:sz w:val="32"/>
          <w:szCs w:val="32"/>
        </w:rPr>
        <w:t xml:space="preserve">. </w:t>
      </w:r>
    </w:p>
    <w:p w14:paraId="3AEC429A" w14:textId="0E3B83CB" w:rsidR="00267D50" w:rsidRPr="00B97E65" w:rsidRDefault="00AB6924" w:rsidP="00267D50">
      <w:pPr>
        <w:pStyle w:val="ab"/>
        <w:ind w:firstLine="708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 xml:space="preserve">Суммарная стоимость работ составила </w:t>
      </w:r>
      <w:r w:rsidR="00F07736" w:rsidRPr="00B97E65">
        <w:rPr>
          <w:rFonts w:ascii="Arial" w:hAnsi="Arial" w:cs="Arial"/>
          <w:color w:val="000000" w:themeColor="text1"/>
          <w:sz w:val="32"/>
          <w:szCs w:val="32"/>
        </w:rPr>
        <w:t xml:space="preserve">32 000 </w:t>
      </w:r>
      <w:r w:rsidRPr="00B97E65">
        <w:rPr>
          <w:rFonts w:ascii="Arial" w:hAnsi="Arial" w:cs="Arial"/>
          <w:color w:val="000000" w:themeColor="text1"/>
          <w:sz w:val="32"/>
          <w:szCs w:val="32"/>
        </w:rPr>
        <w:t>(</w:t>
      </w:r>
      <w:r w:rsidR="00F07736" w:rsidRPr="00B97E65">
        <w:rPr>
          <w:rFonts w:ascii="Arial" w:hAnsi="Arial" w:cs="Arial"/>
          <w:color w:val="000000" w:themeColor="text1"/>
          <w:sz w:val="32"/>
          <w:szCs w:val="32"/>
        </w:rPr>
        <w:t>тридцать две тысячи</w:t>
      </w:r>
      <w:r w:rsidRPr="00B97E65">
        <w:rPr>
          <w:rFonts w:ascii="Arial" w:hAnsi="Arial" w:cs="Arial"/>
          <w:color w:val="000000" w:themeColor="text1"/>
          <w:sz w:val="32"/>
          <w:szCs w:val="32"/>
        </w:rPr>
        <w:t xml:space="preserve">) рублей </w:t>
      </w:r>
      <w:r w:rsidRPr="00B97E65">
        <w:rPr>
          <w:rFonts w:ascii="Arial" w:hAnsi="Arial" w:cs="Arial"/>
          <w:sz w:val="32"/>
          <w:szCs w:val="32"/>
        </w:rPr>
        <w:t xml:space="preserve">00 коп, НДС не облагается на основании п.3 ст.346.11 Налогового Кодекса РФ.  Статья расходов: </w:t>
      </w:r>
      <w:r w:rsidRPr="00B97E65">
        <w:rPr>
          <w:rFonts w:ascii="Arial" w:hAnsi="Arial" w:cs="Arial"/>
          <w:color w:val="000000" w:themeColor="text1"/>
          <w:sz w:val="32"/>
          <w:szCs w:val="32"/>
        </w:rPr>
        <w:t>«</w:t>
      </w:r>
      <w:r w:rsidR="00F07736" w:rsidRPr="00B97E65">
        <w:rPr>
          <w:rFonts w:ascii="Arial" w:hAnsi="Arial" w:cs="Arial"/>
          <w:color w:val="000000" w:themeColor="text1"/>
          <w:sz w:val="32"/>
          <w:szCs w:val="32"/>
        </w:rPr>
        <w:t>Чистка дорог зимой</w:t>
      </w:r>
      <w:r w:rsidRPr="00B97E65">
        <w:rPr>
          <w:rFonts w:ascii="Arial" w:hAnsi="Arial" w:cs="Arial"/>
          <w:color w:val="000000" w:themeColor="text1"/>
          <w:sz w:val="32"/>
          <w:szCs w:val="32"/>
        </w:rPr>
        <w:t>»</w:t>
      </w:r>
      <w:r w:rsidR="00F8420F" w:rsidRPr="00B97E65">
        <w:rPr>
          <w:rFonts w:ascii="Arial" w:hAnsi="Arial" w:cs="Arial"/>
          <w:color w:val="000000" w:themeColor="text1"/>
          <w:sz w:val="32"/>
          <w:szCs w:val="32"/>
        </w:rPr>
        <w:t>, заложенная в смете.</w:t>
      </w:r>
      <w:r w:rsidRPr="00B97E65">
        <w:rPr>
          <w:rFonts w:ascii="Arial" w:hAnsi="Arial" w:cs="Arial"/>
          <w:color w:val="000000" w:themeColor="text1"/>
          <w:sz w:val="32"/>
          <w:szCs w:val="32"/>
        </w:rPr>
        <w:t xml:space="preserve">  </w:t>
      </w:r>
    </w:p>
    <w:p w14:paraId="186C3B9C" w14:textId="77777777" w:rsidR="00E169F9" w:rsidRPr="00B97E65" w:rsidRDefault="00AB6924" w:rsidP="00267D50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>4.</w:t>
      </w:r>
      <w:r w:rsidR="00267D50" w:rsidRPr="00B97E65">
        <w:rPr>
          <w:rFonts w:ascii="Arial" w:hAnsi="Arial" w:cs="Arial"/>
          <w:sz w:val="32"/>
          <w:szCs w:val="32"/>
        </w:rPr>
        <w:t>2.7. Заключены дополнительные соглашения с Рузским региональным оператором на вывоз ТБУ. По зимнему графику - один раз в неделю по 3 контейнера. По летнему графику - два раза в неделю по 3 контейнера.</w:t>
      </w:r>
      <w:r w:rsidRPr="00B97E65">
        <w:rPr>
          <w:rFonts w:ascii="Arial" w:hAnsi="Arial" w:cs="Arial"/>
          <w:sz w:val="32"/>
          <w:szCs w:val="32"/>
        </w:rPr>
        <w:t xml:space="preserve"> </w:t>
      </w:r>
    </w:p>
    <w:p w14:paraId="5B961B00" w14:textId="1352DB60" w:rsidR="00AB6924" w:rsidRPr="00B97E65" w:rsidRDefault="00AB6924" w:rsidP="00E169F9">
      <w:pPr>
        <w:pStyle w:val="ab"/>
        <w:ind w:firstLine="708"/>
        <w:jc w:val="both"/>
        <w:rPr>
          <w:rFonts w:ascii="Arial" w:hAnsi="Arial" w:cs="Arial"/>
          <w:color w:val="FF0000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 xml:space="preserve">Суммарная стоимость работ </w:t>
      </w:r>
      <w:r w:rsidR="00DC10E7" w:rsidRPr="00B97E65">
        <w:rPr>
          <w:rFonts w:ascii="Arial" w:hAnsi="Arial" w:cs="Arial"/>
          <w:sz w:val="32"/>
          <w:szCs w:val="32"/>
        </w:rPr>
        <w:t xml:space="preserve">по безналичному расчёту </w:t>
      </w:r>
      <w:r w:rsidRPr="00B97E65">
        <w:rPr>
          <w:rFonts w:ascii="Arial" w:hAnsi="Arial" w:cs="Arial"/>
          <w:sz w:val="32"/>
          <w:szCs w:val="32"/>
        </w:rPr>
        <w:t xml:space="preserve">составила </w:t>
      </w:r>
      <w:r w:rsidR="00F56BDD" w:rsidRPr="00B97E65">
        <w:rPr>
          <w:rFonts w:ascii="Arial" w:hAnsi="Arial" w:cs="Arial"/>
          <w:color w:val="000000" w:themeColor="text1"/>
          <w:sz w:val="32"/>
          <w:szCs w:val="32"/>
        </w:rPr>
        <w:t>233 971</w:t>
      </w:r>
      <w:r w:rsidRPr="00B97E65">
        <w:rPr>
          <w:rFonts w:ascii="Arial" w:hAnsi="Arial" w:cs="Arial"/>
          <w:color w:val="000000" w:themeColor="text1"/>
          <w:sz w:val="32"/>
          <w:szCs w:val="32"/>
        </w:rPr>
        <w:t>(</w:t>
      </w:r>
      <w:r w:rsidR="00F56BDD" w:rsidRPr="00B97E65">
        <w:rPr>
          <w:rFonts w:ascii="Arial" w:hAnsi="Arial" w:cs="Arial"/>
          <w:color w:val="000000" w:themeColor="text1"/>
          <w:sz w:val="32"/>
          <w:szCs w:val="32"/>
        </w:rPr>
        <w:t>двести тридцать три тысячи девятьсот семьдесят один</w:t>
      </w:r>
      <w:r w:rsidRPr="00B97E65">
        <w:rPr>
          <w:rFonts w:ascii="Arial" w:hAnsi="Arial" w:cs="Arial"/>
          <w:color w:val="000000" w:themeColor="text1"/>
          <w:sz w:val="32"/>
          <w:szCs w:val="32"/>
        </w:rPr>
        <w:t>) рубл</w:t>
      </w:r>
      <w:r w:rsidR="00F56BDD" w:rsidRPr="00B97E65">
        <w:rPr>
          <w:rFonts w:ascii="Arial" w:hAnsi="Arial" w:cs="Arial"/>
          <w:color w:val="000000" w:themeColor="text1"/>
          <w:sz w:val="32"/>
          <w:szCs w:val="32"/>
        </w:rPr>
        <w:t>ь</w:t>
      </w:r>
      <w:r w:rsidRPr="00B97E65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F56BDD" w:rsidRPr="00B97E65">
        <w:rPr>
          <w:rFonts w:ascii="Arial" w:hAnsi="Arial" w:cs="Arial"/>
          <w:color w:val="000000" w:themeColor="text1"/>
          <w:sz w:val="32"/>
          <w:szCs w:val="32"/>
        </w:rPr>
        <w:t>59</w:t>
      </w:r>
      <w:r w:rsidRPr="00B97E65">
        <w:rPr>
          <w:rFonts w:ascii="Arial" w:hAnsi="Arial" w:cs="Arial"/>
          <w:color w:val="000000" w:themeColor="text1"/>
          <w:sz w:val="32"/>
          <w:szCs w:val="32"/>
        </w:rPr>
        <w:t xml:space="preserve"> коп.</w:t>
      </w:r>
      <w:r w:rsidR="00E169F9" w:rsidRPr="00B97E65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B97E65">
        <w:rPr>
          <w:rFonts w:ascii="Arial" w:hAnsi="Arial" w:cs="Arial"/>
          <w:color w:val="000000" w:themeColor="text1"/>
          <w:sz w:val="32"/>
          <w:szCs w:val="32"/>
        </w:rPr>
        <w:t>Статья расходов: «</w:t>
      </w:r>
      <w:r w:rsidR="00F56BDD" w:rsidRPr="00B97E65">
        <w:rPr>
          <w:rFonts w:ascii="Arial" w:hAnsi="Arial" w:cs="Arial"/>
          <w:color w:val="000000" w:themeColor="text1"/>
          <w:sz w:val="32"/>
          <w:szCs w:val="32"/>
        </w:rPr>
        <w:t>Вывоз мусора».</w:t>
      </w:r>
      <w:r w:rsidRPr="00B97E65">
        <w:rPr>
          <w:rFonts w:ascii="Arial" w:hAnsi="Arial" w:cs="Arial"/>
          <w:color w:val="000000" w:themeColor="text1"/>
          <w:sz w:val="32"/>
          <w:szCs w:val="32"/>
        </w:rPr>
        <w:t xml:space="preserve">  </w:t>
      </w:r>
    </w:p>
    <w:p w14:paraId="378F1F00" w14:textId="0A9412AB" w:rsidR="00267D50" w:rsidRPr="00B97E65" w:rsidRDefault="00AB6924" w:rsidP="00267D50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>4.</w:t>
      </w:r>
      <w:r w:rsidR="00267D50" w:rsidRPr="00B97E65">
        <w:rPr>
          <w:rFonts w:ascii="Arial" w:hAnsi="Arial" w:cs="Arial"/>
          <w:sz w:val="32"/>
          <w:szCs w:val="32"/>
        </w:rPr>
        <w:t>2.8. Создан запас асфальтовой крошки для ямочного ремонта дорожного покрытия.</w:t>
      </w:r>
      <w:r w:rsidRPr="00B97E65">
        <w:rPr>
          <w:rFonts w:ascii="Arial" w:hAnsi="Arial" w:cs="Arial"/>
          <w:sz w:val="32"/>
          <w:szCs w:val="32"/>
        </w:rPr>
        <w:t xml:space="preserve"> Источник – гарантийные обязательства ИП Геворгян А.М., ранее отремонтировавшего дорогу вдоль уч. №№ 92-97 и 104-107.  </w:t>
      </w:r>
    </w:p>
    <w:p w14:paraId="627B6715" w14:textId="77777777" w:rsidR="00E169F9" w:rsidRPr="00B97E65" w:rsidRDefault="00AB6924" w:rsidP="00AB6924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>4.</w:t>
      </w:r>
      <w:r w:rsidR="00267D50" w:rsidRPr="00B97E65">
        <w:rPr>
          <w:rFonts w:ascii="Arial" w:hAnsi="Arial" w:cs="Arial"/>
          <w:sz w:val="32"/>
          <w:szCs w:val="32"/>
        </w:rPr>
        <w:t>2.9. Заменены вышедшие из строя фонари и лампы уличного освещения около уч. №№ 27 и 28.</w:t>
      </w:r>
      <w:r w:rsidRPr="00B97E65">
        <w:rPr>
          <w:rFonts w:ascii="Arial" w:hAnsi="Arial" w:cs="Arial"/>
          <w:sz w:val="32"/>
          <w:szCs w:val="32"/>
        </w:rPr>
        <w:t xml:space="preserve"> </w:t>
      </w:r>
    </w:p>
    <w:p w14:paraId="08A5028B" w14:textId="0DCF5E7F" w:rsidR="00267D50" w:rsidRPr="00B97E65" w:rsidRDefault="00AB6924" w:rsidP="00AB6924">
      <w:pPr>
        <w:pStyle w:val="ab"/>
        <w:ind w:firstLine="708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>Стоимость работ</w:t>
      </w:r>
      <w:r w:rsidR="00DC10E7" w:rsidRPr="00B97E65">
        <w:rPr>
          <w:rFonts w:ascii="Arial" w:hAnsi="Arial" w:cs="Arial"/>
          <w:sz w:val="32"/>
          <w:szCs w:val="32"/>
        </w:rPr>
        <w:t xml:space="preserve"> по безналичному расчёту</w:t>
      </w:r>
      <w:r w:rsidRPr="00B97E65">
        <w:rPr>
          <w:rFonts w:ascii="Arial" w:hAnsi="Arial" w:cs="Arial"/>
          <w:sz w:val="32"/>
          <w:szCs w:val="32"/>
        </w:rPr>
        <w:t xml:space="preserve"> составила </w:t>
      </w:r>
      <w:r w:rsidR="00923C4F" w:rsidRPr="00B97E65">
        <w:rPr>
          <w:rFonts w:ascii="Arial" w:hAnsi="Arial" w:cs="Arial"/>
          <w:color w:val="000000" w:themeColor="text1"/>
          <w:sz w:val="32"/>
          <w:szCs w:val="32"/>
        </w:rPr>
        <w:t xml:space="preserve">5 130 </w:t>
      </w:r>
      <w:r w:rsidRPr="00B97E65">
        <w:rPr>
          <w:rFonts w:ascii="Arial" w:hAnsi="Arial" w:cs="Arial"/>
          <w:color w:val="000000" w:themeColor="text1"/>
          <w:sz w:val="32"/>
          <w:szCs w:val="32"/>
        </w:rPr>
        <w:t>(</w:t>
      </w:r>
      <w:r w:rsidR="00923C4F" w:rsidRPr="00B97E65">
        <w:rPr>
          <w:rFonts w:ascii="Arial" w:hAnsi="Arial" w:cs="Arial"/>
          <w:color w:val="000000" w:themeColor="text1"/>
          <w:sz w:val="32"/>
          <w:szCs w:val="32"/>
        </w:rPr>
        <w:t>пять тысяч сто тридцать</w:t>
      </w:r>
      <w:r w:rsidRPr="00B97E65">
        <w:rPr>
          <w:rFonts w:ascii="Arial" w:hAnsi="Arial" w:cs="Arial"/>
          <w:color w:val="000000" w:themeColor="text1"/>
          <w:sz w:val="32"/>
          <w:szCs w:val="32"/>
        </w:rPr>
        <w:t>) рублей 00 коп.</w:t>
      </w:r>
      <w:r w:rsidR="00E169F9" w:rsidRPr="00B97E65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68E1BDBA" w14:textId="3B1DDDE1" w:rsidR="00E04BDC" w:rsidRPr="00B97E65" w:rsidRDefault="009D3579" w:rsidP="00AB6924">
      <w:pPr>
        <w:pStyle w:val="ab"/>
        <w:ind w:firstLine="708"/>
        <w:jc w:val="both"/>
        <w:rPr>
          <w:rFonts w:ascii="Arial" w:hAnsi="Arial" w:cs="Arial"/>
          <w:color w:val="FF0000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lastRenderedPageBreak/>
        <w:t>4.</w:t>
      </w:r>
      <w:r w:rsidR="00267D50" w:rsidRPr="00B97E65">
        <w:rPr>
          <w:rFonts w:ascii="Arial" w:hAnsi="Arial" w:cs="Arial"/>
          <w:sz w:val="32"/>
          <w:szCs w:val="32"/>
        </w:rPr>
        <w:t>2.10.  Приобретена 8-метовая лестница для обслуживания штатным электриком линий электропередач</w:t>
      </w:r>
      <w:r w:rsidR="00AB6924" w:rsidRPr="00B97E65">
        <w:rPr>
          <w:rFonts w:ascii="Arial" w:hAnsi="Arial" w:cs="Arial"/>
          <w:sz w:val="32"/>
          <w:szCs w:val="32"/>
        </w:rPr>
        <w:t xml:space="preserve">. Стоимость </w:t>
      </w:r>
      <w:r w:rsidR="0076078F" w:rsidRPr="00B97E65">
        <w:rPr>
          <w:rFonts w:ascii="Arial" w:hAnsi="Arial" w:cs="Arial"/>
          <w:sz w:val="32"/>
          <w:szCs w:val="32"/>
        </w:rPr>
        <w:t>лестницы</w:t>
      </w:r>
      <w:r w:rsidR="00AB6924" w:rsidRPr="00B97E65">
        <w:rPr>
          <w:rFonts w:ascii="Arial" w:hAnsi="Arial" w:cs="Arial"/>
          <w:sz w:val="32"/>
          <w:szCs w:val="32"/>
        </w:rPr>
        <w:t xml:space="preserve"> </w:t>
      </w:r>
      <w:r w:rsidR="0076078F" w:rsidRPr="00B97E65">
        <w:rPr>
          <w:rFonts w:ascii="Arial" w:hAnsi="Arial" w:cs="Arial"/>
          <w:sz w:val="32"/>
          <w:szCs w:val="32"/>
        </w:rPr>
        <w:t>по безналичному расчету составила</w:t>
      </w:r>
      <w:r w:rsidR="0076078F" w:rsidRPr="00B97E65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590B42" w:rsidRPr="00B97E65">
        <w:rPr>
          <w:rFonts w:ascii="Arial" w:hAnsi="Arial" w:cs="Arial"/>
          <w:color w:val="000000" w:themeColor="text1"/>
          <w:sz w:val="32"/>
          <w:szCs w:val="32"/>
        </w:rPr>
        <w:t xml:space="preserve">20 000 </w:t>
      </w:r>
      <w:r w:rsidR="00AB6924" w:rsidRPr="00B97E65">
        <w:rPr>
          <w:rFonts w:ascii="Arial" w:hAnsi="Arial" w:cs="Arial"/>
          <w:color w:val="000000" w:themeColor="text1"/>
          <w:sz w:val="32"/>
          <w:szCs w:val="32"/>
        </w:rPr>
        <w:t>(</w:t>
      </w:r>
      <w:r w:rsidR="00590B42" w:rsidRPr="00B97E65">
        <w:rPr>
          <w:rFonts w:ascii="Arial" w:hAnsi="Arial" w:cs="Arial"/>
          <w:color w:val="000000" w:themeColor="text1"/>
          <w:sz w:val="32"/>
          <w:szCs w:val="32"/>
        </w:rPr>
        <w:t>двадцать тысяч</w:t>
      </w:r>
      <w:r w:rsidR="00AB6924" w:rsidRPr="00B97E65">
        <w:rPr>
          <w:rFonts w:ascii="Arial" w:hAnsi="Arial" w:cs="Arial"/>
          <w:color w:val="000000" w:themeColor="text1"/>
          <w:sz w:val="32"/>
          <w:szCs w:val="32"/>
        </w:rPr>
        <w:t>) рублей 00 коп.</w:t>
      </w:r>
      <w:r w:rsidR="00E169F9" w:rsidRPr="00B97E65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AB6924" w:rsidRPr="00B97E65">
        <w:rPr>
          <w:rFonts w:ascii="Arial" w:hAnsi="Arial" w:cs="Arial"/>
          <w:color w:val="000000" w:themeColor="text1"/>
          <w:sz w:val="32"/>
          <w:szCs w:val="32"/>
        </w:rPr>
        <w:t>Статья расходов: «</w:t>
      </w:r>
      <w:r w:rsidR="00590B42" w:rsidRPr="00B97E65">
        <w:rPr>
          <w:rFonts w:ascii="Arial" w:hAnsi="Arial" w:cs="Arial"/>
          <w:color w:val="000000" w:themeColor="text1"/>
          <w:sz w:val="32"/>
          <w:szCs w:val="32"/>
        </w:rPr>
        <w:t>Приобретение лестницы</w:t>
      </w:r>
      <w:r w:rsidR="00AB6924" w:rsidRPr="00B97E65">
        <w:rPr>
          <w:rFonts w:ascii="Arial" w:hAnsi="Arial" w:cs="Arial"/>
          <w:color w:val="000000" w:themeColor="text1"/>
          <w:sz w:val="32"/>
          <w:szCs w:val="32"/>
        </w:rPr>
        <w:t>»</w:t>
      </w:r>
      <w:r w:rsidR="00590B42" w:rsidRPr="00B97E65">
        <w:rPr>
          <w:rFonts w:ascii="Arial" w:hAnsi="Arial" w:cs="Arial"/>
          <w:color w:val="000000" w:themeColor="text1"/>
          <w:sz w:val="32"/>
          <w:szCs w:val="32"/>
        </w:rPr>
        <w:t>.</w:t>
      </w:r>
      <w:r w:rsidR="00AB6924" w:rsidRPr="00B97E65">
        <w:rPr>
          <w:rFonts w:ascii="Arial" w:hAnsi="Arial" w:cs="Arial"/>
          <w:color w:val="000000" w:themeColor="text1"/>
          <w:sz w:val="32"/>
          <w:szCs w:val="32"/>
        </w:rPr>
        <w:t xml:space="preserve">  </w:t>
      </w:r>
    </w:p>
    <w:p w14:paraId="4CD7041F" w14:textId="6BB19197" w:rsidR="0076078F" w:rsidRPr="00B97E65" w:rsidRDefault="0076078F" w:rsidP="00AB6924">
      <w:pPr>
        <w:pStyle w:val="ab"/>
        <w:ind w:firstLine="708"/>
        <w:jc w:val="both"/>
        <w:rPr>
          <w:rFonts w:ascii="Arial" w:hAnsi="Arial" w:cs="Arial"/>
          <w:color w:val="FF0000"/>
          <w:sz w:val="32"/>
          <w:szCs w:val="32"/>
        </w:rPr>
      </w:pPr>
    </w:p>
    <w:p w14:paraId="18177D9A" w14:textId="6BDE8D18" w:rsidR="0076078F" w:rsidRPr="00B97E65" w:rsidRDefault="0076078F" w:rsidP="0076078F">
      <w:pPr>
        <w:pStyle w:val="ab"/>
        <w:jc w:val="center"/>
        <w:rPr>
          <w:rFonts w:ascii="Arial" w:hAnsi="Arial" w:cs="Arial"/>
          <w:sz w:val="32"/>
          <w:szCs w:val="32"/>
          <w:u w:val="single"/>
        </w:rPr>
      </w:pPr>
      <w:r w:rsidRPr="00B97E65">
        <w:rPr>
          <w:rFonts w:ascii="Arial" w:hAnsi="Arial" w:cs="Arial"/>
          <w:sz w:val="32"/>
          <w:szCs w:val="32"/>
          <w:u w:val="single"/>
        </w:rPr>
        <w:t>4.3. Решение оперативных вопросов</w:t>
      </w:r>
    </w:p>
    <w:p w14:paraId="4E9C4BA9" w14:textId="1A6E4508" w:rsidR="0076078F" w:rsidRPr="00B97E65" w:rsidRDefault="0076078F" w:rsidP="0085049D">
      <w:pPr>
        <w:pStyle w:val="ab"/>
        <w:jc w:val="both"/>
        <w:rPr>
          <w:rFonts w:ascii="Arial" w:hAnsi="Arial" w:cs="Arial"/>
          <w:color w:val="FF0000"/>
          <w:sz w:val="32"/>
          <w:szCs w:val="32"/>
        </w:rPr>
      </w:pPr>
    </w:p>
    <w:p w14:paraId="2A60901E" w14:textId="58185036" w:rsidR="00E169F9" w:rsidRPr="00B97E65" w:rsidRDefault="00E169F9" w:rsidP="00AB6924">
      <w:pPr>
        <w:pStyle w:val="ab"/>
        <w:ind w:firstLine="708"/>
        <w:jc w:val="both"/>
        <w:rPr>
          <w:rFonts w:ascii="Arial" w:hAnsi="Arial" w:cs="Arial"/>
          <w:color w:val="FF0000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 xml:space="preserve">4.3.1. Организована реанимация и, затем, лечение служебной собаки. Причина тяжелого заболевания: несанкционированное кормление собаки пищевыми отходами. Оплата лечения </w:t>
      </w:r>
      <w:r w:rsidR="0069463D" w:rsidRPr="00B97E65">
        <w:rPr>
          <w:rFonts w:ascii="Arial" w:hAnsi="Arial" w:cs="Arial"/>
          <w:sz w:val="32"/>
          <w:szCs w:val="32"/>
        </w:rPr>
        <w:t xml:space="preserve">и прививки </w:t>
      </w:r>
      <w:r w:rsidRPr="00B97E65">
        <w:rPr>
          <w:rFonts w:ascii="Arial" w:hAnsi="Arial" w:cs="Arial"/>
          <w:sz w:val="32"/>
          <w:szCs w:val="32"/>
        </w:rPr>
        <w:t xml:space="preserve">составила </w:t>
      </w:r>
      <w:r w:rsidR="0069463D" w:rsidRPr="00B97E65">
        <w:rPr>
          <w:rFonts w:ascii="Arial" w:hAnsi="Arial" w:cs="Arial"/>
          <w:sz w:val="32"/>
          <w:szCs w:val="32"/>
        </w:rPr>
        <w:t>8 489</w:t>
      </w:r>
      <w:r w:rsidRPr="00B97E65">
        <w:rPr>
          <w:rFonts w:ascii="Arial" w:hAnsi="Arial" w:cs="Arial"/>
          <w:color w:val="000000" w:themeColor="text1"/>
          <w:sz w:val="32"/>
          <w:szCs w:val="32"/>
        </w:rPr>
        <w:t xml:space="preserve"> (</w:t>
      </w:r>
      <w:r w:rsidR="0069463D" w:rsidRPr="00B97E65">
        <w:rPr>
          <w:rFonts w:ascii="Arial" w:hAnsi="Arial" w:cs="Arial"/>
          <w:color w:val="000000" w:themeColor="text1"/>
          <w:sz w:val="32"/>
          <w:szCs w:val="32"/>
        </w:rPr>
        <w:t>восемь тысяч четыреста восемьдесят девять</w:t>
      </w:r>
      <w:r w:rsidRPr="00B97E65">
        <w:rPr>
          <w:rFonts w:ascii="Arial" w:hAnsi="Arial" w:cs="Arial"/>
          <w:color w:val="000000" w:themeColor="text1"/>
          <w:sz w:val="32"/>
          <w:szCs w:val="32"/>
        </w:rPr>
        <w:t xml:space="preserve">) руб. </w:t>
      </w:r>
      <w:r w:rsidR="0069463D" w:rsidRPr="00B97E65">
        <w:rPr>
          <w:rFonts w:ascii="Arial" w:hAnsi="Arial" w:cs="Arial"/>
          <w:color w:val="000000" w:themeColor="text1"/>
          <w:sz w:val="32"/>
          <w:szCs w:val="32"/>
        </w:rPr>
        <w:t>18</w:t>
      </w:r>
      <w:r w:rsidRPr="00B97E65">
        <w:rPr>
          <w:rFonts w:ascii="Arial" w:hAnsi="Arial" w:cs="Arial"/>
          <w:color w:val="000000" w:themeColor="text1"/>
          <w:sz w:val="32"/>
          <w:szCs w:val="32"/>
        </w:rPr>
        <w:t xml:space="preserve"> коп. Статья расходов: «</w:t>
      </w:r>
      <w:r w:rsidR="0069463D" w:rsidRPr="00B97E65">
        <w:rPr>
          <w:rFonts w:ascii="Arial" w:hAnsi="Arial" w:cs="Arial"/>
          <w:color w:val="000000" w:themeColor="text1"/>
          <w:sz w:val="32"/>
          <w:szCs w:val="32"/>
        </w:rPr>
        <w:t>Расходы по сторожке. Содержание служебной собаки</w:t>
      </w:r>
      <w:r w:rsidRPr="00B97E65">
        <w:rPr>
          <w:rFonts w:ascii="Arial" w:hAnsi="Arial" w:cs="Arial"/>
          <w:color w:val="000000" w:themeColor="text1"/>
          <w:sz w:val="32"/>
          <w:szCs w:val="32"/>
        </w:rPr>
        <w:t>»</w:t>
      </w:r>
      <w:r w:rsidR="0069463D" w:rsidRPr="00B97E65">
        <w:rPr>
          <w:rFonts w:ascii="Arial" w:hAnsi="Arial" w:cs="Arial"/>
          <w:color w:val="000000" w:themeColor="text1"/>
          <w:sz w:val="32"/>
          <w:szCs w:val="32"/>
        </w:rPr>
        <w:t>.</w:t>
      </w:r>
      <w:r w:rsidRPr="00B97E65">
        <w:rPr>
          <w:rFonts w:ascii="Arial" w:hAnsi="Arial" w:cs="Arial"/>
          <w:color w:val="000000" w:themeColor="text1"/>
          <w:sz w:val="32"/>
          <w:szCs w:val="32"/>
        </w:rPr>
        <w:t xml:space="preserve">  </w:t>
      </w:r>
    </w:p>
    <w:p w14:paraId="22E9BDF6" w14:textId="4A5FFAFC" w:rsidR="00E169F9" w:rsidRPr="00B97E65" w:rsidRDefault="00E169F9" w:rsidP="00AB6924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>4.3.2. Изготовлена и установлена у сторожки табличка, запрещающая кормление служебной собаки.</w:t>
      </w:r>
    </w:p>
    <w:p w14:paraId="58853822" w14:textId="6CD295EA" w:rsidR="00E169F9" w:rsidRPr="00B97E65" w:rsidRDefault="00E169F9" w:rsidP="00E169F9">
      <w:pPr>
        <w:pStyle w:val="ab"/>
        <w:ind w:firstLine="708"/>
        <w:jc w:val="both"/>
        <w:rPr>
          <w:rFonts w:ascii="Arial" w:hAnsi="Arial" w:cs="Arial"/>
          <w:color w:val="FF0000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 xml:space="preserve">Стоимость изготовления таблички </w:t>
      </w:r>
      <w:r w:rsidR="00DC10E7" w:rsidRPr="00B97E65">
        <w:rPr>
          <w:rFonts w:ascii="Arial" w:hAnsi="Arial" w:cs="Arial"/>
          <w:sz w:val="32"/>
          <w:szCs w:val="32"/>
        </w:rPr>
        <w:t xml:space="preserve">по безналичному расчёту </w:t>
      </w:r>
      <w:r w:rsidRPr="00B97E65">
        <w:rPr>
          <w:rFonts w:ascii="Arial" w:hAnsi="Arial" w:cs="Arial"/>
          <w:color w:val="000000" w:themeColor="text1"/>
          <w:sz w:val="32"/>
          <w:szCs w:val="32"/>
        </w:rPr>
        <w:t xml:space="preserve">составила 1 </w:t>
      </w:r>
      <w:r w:rsidR="00DC10E7" w:rsidRPr="00B97E65">
        <w:rPr>
          <w:rFonts w:ascii="Arial" w:hAnsi="Arial" w:cs="Arial"/>
          <w:color w:val="000000" w:themeColor="text1"/>
          <w:sz w:val="32"/>
          <w:szCs w:val="32"/>
        </w:rPr>
        <w:t>1</w:t>
      </w:r>
      <w:r w:rsidRPr="00B97E65">
        <w:rPr>
          <w:rFonts w:ascii="Arial" w:hAnsi="Arial" w:cs="Arial"/>
          <w:color w:val="000000" w:themeColor="text1"/>
          <w:sz w:val="32"/>
          <w:szCs w:val="32"/>
        </w:rPr>
        <w:t xml:space="preserve">00 (одна тысяча </w:t>
      </w:r>
      <w:r w:rsidR="00DC10E7" w:rsidRPr="00B97E65">
        <w:rPr>
          <w:rFonts w:ascii="Arial" w:hAnsi="Arial" w:cs="Arial"/>
          <w:color w:val="000000" w:themeColor="text1"/>
          <w:sz w:val="32"/>
          <w:szCs w:val="32"/>
        </w:rPr>
        <w:t>сто</w:t>
      </w:r>
      <w:r w:rsidRPr="00B97E65">
        <w:rPr>
          <w:rFonts w:ascii="Arial" w:hAnsi="Arial" w:cs="Arial"/>
          <w:color w:val="000000" w:themeColor="text1"/>
          <w:sz w:val="32"/>
          <w:szCs w:val="32"/>
        </w:rPr>
        <w:t>) руб. 00 коп.</w:t>
      </w:r>
      <w:r w:rsidR="00DC10E7" w:rsidRPr="00B97E65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B97E65">
        <w:rPr>
          <w:rFonts w:ascii="Arial" w:hAnsi="Arial" w:cs="Arial"/>
          <w:color w:val="000000" w:themeColor="text1"/>
          <w:sz w:val="32"/>
          <w:szCs w:val="32"/>
        </w:rPr>
        <w:t>Статья расходов: «Резервный фонд СНТ».</w:t>
      </w:r>
    </w:p>
    <w:p w14:paraId="396CB753" w14:textId="47A9F1DB" w:rsidR="00DC10E7" w:rsidRPr="00B97E65" w:rsidRDefault="00DC10E7" w:rsidP="00E169F9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>4.3.3. Дважды выполнялся аварийный ремонт электропривода въездных ворот. Работы осложнялись тем, что на установленные в 2014-м году ворота отсутствует договорная, финансовая и техническая документация.</w:t>
      </w:r>
    </w:p>
    <w:p w14:paraId="5DB0486E" w14:textId="5A27AB7A" w:rsidR="00DC10E7" w:rsidRPr="00B97E65" w:rsidRDefault="00DC10E7" w:rsidP="00E169F9">
      <w:pPr>
        <w:pStyle w:val="ab"/>
        <w:ind w:firstLine="708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97E65">
        <w:rPr>
          <w:rFonts w:ascii="Arial" w:hAnsi="Arial" w:cs="Arial"/>
          <w:color w:val="000000" w:themeColor="text1"/>
          <w:sz w:val="32"/>
          <w:szCs w:val="32"/>
        </w:rPr>
        <w:t xml:space="preserve">Суммарная стоимость работ составила </w:t>
      </w:r>
      <w:r w:rsidR="00214E3B" w:rsidRPr="00B97E65">
        <w:rPr>
          <w:rFonts w:ascii="Arial" w:hAnsi="Arial" w:cs="Arial"/>
          <w:color w:val="000000" w:themeColor="text1"/>
          <w:sz w:val="32"/>
          <w:szCs w:val="32"/>
        </w:rPr>
        <w:t xml:space="preserve">3 000 </w:t>
      </w:r>
      <w:r w:rsidRPr="00B97E65">
        <w:rPr>
          <w:rFonts w:ascii="Arial" w:hAnsi="Arial" w:cs="Arial"/>
          <w:color w:val="000000" w:themeColor="text1"/>
          <w:sz w:val="32"/>
          <w:szCs w:val="32"/>
        </w:rPr>
        <w:t>(</w:t>
      </w:r>
      <w:r w:rsidR="00214E3B" w:rsidRPr="00B97E65">
        <w:rPr>
          <w:rFonts w:ascii="Arial" w:hAnsi="Arial" w:cs="Arial"/>
          <w:color w:val="000000" w:themeColor="text1"/>
          <w:sz w:val="32"/>
          <w:szCs w:val="32"/>
        </w:rPr>
        <w:t>три тысячи</w:t>
      </w:r>
      <w:r w:rsidRPr="00B97E65">
        <w:rPr>
          <w:rFonts w:ascii="Arial" w:hAnsi="Arial" w:cs="Arial"/>
          <w:color w:val="000000" w:themeColor="text1"/>
          <w:sz w:val="32"/>
          <w:szCs w:val="32"/>
        </w:rPr>
        <w:t>) руб. 00 коп. Статья расходов: «Резервный фонд СНТ».</w:t>
      </w:r>
    </w:p>
    <w:p w14:paraId="16503A37" w14:textId="23F36489" w:rsidR="00DC10E7" w:rsidRPr="00B97E65" w:rsidRDefault="007C00BA" w:rsidP="00E169F9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>4.3.4. Срочно восстановлен фрагмент дороги вдоль уч. №№ 96 и 97, поврежденный крупнотоннажной автотехникой.</w:t>
      </w:r>
      <w:r w:rsidRPr="00B97E65">
        <w:t xml:space="preserve"> </w:t>
      </w:r>
      <w:r w:rsidRPr="00B97E65">
        <w:rPr>
          <w:rFonts w:ascii="Arial" w:hAnsi="Arial" w:cs="Arial"/>
          <w:sz w:val="32"/>
          <w:szCs w:val="32"/>
        </w:rPr>
        <w:t xml:space="preserve">Работы выполнены в счёт гарантийных обязательств ИП Геворгян А.М., ранее отремонтировавшего дорогу вдоль уч. №№ 92-97 и 104-107.  </w:t>
      </w:r>
    </w:p>
    <w:p w14:paraId="7CD7E9A4" w14:textId="022B3899" w:rsidR="007C00BA" w:rsidRPr="00B97E65" w:rsidRDefault="007C00BA" w:rsidP="00E169F9">
      <w:pPr>
        <w:pStyle w:val="ab"/>
        <w:ind w:firstLine="708"/>
        <w:jc w:val="both"/>
        <w:rPr>
          <w:rFonts w:ascii="Arial" w:hAnsi="Arial" w:cs="Arial"/>
          <w:color w:val="FF0000"/>
          <w:sz w:val="32"/>
          <w:szCs w:val="32"/>
        </w:rPr>
      </w:pPr>
    </w:p>
    <w:p w14:paraId="4F26F2C3" w14:textId="4D43F7A4" w:rsidR="007C00BA" w:rsidRPr="00B97E65" w:rsidRDefault="007D1554" w:rsidP="007D1554">
      <w:pPr>
        <w:pStyle w:val="ab"/>
        <w:jc w:val="center"/>
        <w:rPr>
          <w:rFonts w:ascii="Arial" w:hAnsi="Arial" w:cs="Arial"/>
          <w:sz w:val="32"/>
          <w:szCs w:val="32"/>
          <w:u w:val="single"/>
        </w:rPr>
      </w:pPr>
      <w:r w:rsidRPr="00B97E65">
        <w:rPr>
          <w:rFonts w:ascii="Arial" w:hAnsi="Arial" w:cs="Arial"/>
          <w:sz w:val="32"/>
          <w:szCs w:val="32"/>
          <w:u w:val="single"/>
        </w:rPr>
        <w:t>4.</w:t>
      </w:r>
      <w:r w:rsidR="0085049D" w:rsidRPr="00B97E65">
        <w:rPr>
          <w:rFonts w:ascii="Arial" w:hAnsi="Arial" w:cs="Arial"/>
          <w:sz w:val="32"/>
          <w:szCs w:val="32"/>
          <w:u w:val="single"/>
        </w:rPr>
        <w:t>4.</w:t>
      </w:r>
      <w:r w:rsidRPr="00B97E65">
        <w:rPr>
          <w:rFonts w:ascii="Arial" w:hAnsi="Arial" w:cs="Arial"/>
          <w:sz w:val="32"/>
          <w:szCs w:val="32"/>
          <w:u w:val="single"/>
        </w:rPr>
        <w:t xml:space="preserve"> Взаимодействие с муниципальными и государственными органами, а также иными сторонними организациями</w:t>
      </w:r>
    </w:p>
    <w:p w14:paraId="74EC7890" w14:textId="2EDA2B51" w:rsidR="0085049D" w:rsidRPr="00B97E65" w:rsidRDefault="0085049D" w:rsidP="007D1554">
      <w:pPr>
        <w:pStyle w:val="ab"/>
        <w:jc w:val="center"/>
        <w:rPr>
          <w:rFonts w:ascii="Arial" w:hAnsi="Arial" w:cs="Arial"/>
          <w:sz w:val="32"/>
          <w:szCs w:val="32"/>
          <w:u w:val="single"/>
        </w:rPr>
      </w:pPr>
    </w:p>
    <w:p w14:paraId="66B3615B" w14:textId="1D3453C4" w:rsidR="0085049D" w:rsidRPr="00B97E65" w:rsidRDefault="0085049D" w:rsidP="0085049D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 xml:space="preserve">4.4.1. Правление неоднократно официально обращалось в Территориальное управление ТУ </w:t>
      </w:r>
      <w:proofErr w:type="spellStart"/>
      <w:r w:rsidRPr="00B97E65">
        <w:rPr>
          <w:rFonts w:ascii="Arial" w:hAnsi="Arial" w:cs="Arial"/>
          <w:sz w:val="32"/>
          <w:szCs w:val="32"/>
        </w:rPr>
        <w:t>Жаворонковское</w:t>
      </w:r>
      <w:proofErr w:type="spellEnd"/>
      <w:r w:rsidRPr="00B97E65">
        <w:rPr>
          <w:rFonts w:ascii="Arial" w:hAnsi="Arial" w:cs="Arial"/>
          <w:sz w:val="32"/>
          <w:szCs w:val="32"/>
        </w:rPr>
        <w:t>, администрацию Одинцовского городского округа, Одинцовский филиал АО «</w:t>
      </w:r>
      <w:proofErr w:type="spellStart"/>
      <w:r w:rsidRPr="00B97E65">
        <w:rPr>
          <w:rFonts w:ascii="Arial" w:hAnsi="Arial" w:cs="Arial"/>
          <w:sz w:val="32"/>
          <w:szCs w:val="32"/>
        </w:rPr>
        <w:t>Мособлэнерго</w:t>
      </w:r>
      <w:proofErr w:type="spellEnd"/>
      <w:r w:rsidRPr="00B97E65">
        <w:rPr>
          <w:rFonts w:ascii="Arial" w:hAnsi="Arial" w:cs="Arial"/>
          <w:sz w:val="32"/>
          <w:szCs w:val="32"/>
        </w:rPr>
        <w:t>», а также в администрацию Губернатора М.О. по поводу восстановления освещение подъездной дороги от Можайского шоссе.  Все указанные инстанции отвечали отказом под различными предлогами.</w:t>
      </w:r>
    </w:p>
    <w:p w14:paraId="02BC97C6" w14:textId="5DF7552C" w:rsidR="0085049D" w:rsidRPr="00B97E65" w:rsidRDefault="0085049D" w:rsidP="0085049D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lastRenderedPageBreak/>
        <w:t>Работа по организации восстановления освещения продолжается.</w:t>
      </w:r>
    </w:p>
    <w:p w14:paraId="66D1DCB6" w14:textId="77777777" w:rsidR="0085049D" w:rsidRPr="00B97E65" w:rsidRDefault="0085049D" w:rsidP="0085049D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 xml:space="preserve">4.4.2. Правление неоднократно официально обращалось в ТУ </w:t>
      </w:r>
      <w:proofErr w:type="spellStart"/>
      <w:r w:rsidRPr="00B97E65">
        <w:rPr>
          <w:rFonts w:ascii="Arial" w:hAnsi="Arial" w:cs="Arial"/>
          <w:sz w:val="32"/>
          <w:szCs w:val="32"/>
        </w:rPr>
        <w:t>Жаворонковское</w:t>
      </w:r>
      <w:proofErr w:type="spellEnd"/>
      <w:r w:rsidRPr="00B97E65">
        <w:rPr>
          <w:rFonts w:ascii="Arial" w:hAnsi="Arial" w:cs="Arial"/>
          <w:sz w:val="32"/>
          <w:szCs w:val="32"/>
        </w:rPr>
        <w:t xml:space="preserve">, а, затем, в пожарную охрану г. Одинцово, по поводу многолетней пожароопасной ситуации, сложившейся на восточной границе СНТ. Причина – скопление на прилегающих к территории СНТ землях сельхозназначения большого количества сухой травы. Администрация ТУ </w:t>
      </w:r>
      <w:proofErr w:type="spellStart"/>
      <w:r w:rsidRPr="00B97E65">
        <w:rPr>
          <w:rFonts w:ascii="Arial" w:hAnsi="Arial" w:cs="Arial"/>
          <w:sz w:val="32"/>
          <w:szCs w:val="32"/>
        </w:rPr>
        <w:t>Жаворонковское</w:t>
      </w:r>
      <w:proofErr w:type="spellEnd"/>
      <w:r w:rsidRPr="00B97E65">
        <w:rPr>
          <w:rFonts w:ascii="Arial" w:hAnsi="Arial" w:cs="Arial"/>
          <w:sz w:val="32"/>
          <w:szCs w:val="32"/>
        </w:rPr>
        <w:t xml:space="preserve"> выслала уведомление в адрес собственника поля, но к настоящему моменту противопожарные мероприятия им не проведены. </w:t>
      </w:r>
    </w:p>
    <w:p w14:paraId="10F89A90" w14:textId="7D2DF30B" w:rsidR="0085049D" w:rsidRPr="00B97E65" w:rsidRDefault="0085049D" w:rsidP="0085049D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 xml:space="preserve">14.05.2021 г. от ТУ </w:t>
      </w:r>
      <w:proofErr w:type="spellStart"/>
      <w:r w:rsidRPr="00B97E65">
        <w:rPr>
          <w:rFonts w:ascii="Arial" w:hAnsi="Arial" w:cs="Arial"/>
          <w:sz w:val="32"/>
          <w:szCs w:val="32"/>
        </w:rPr>
        <w:t>Жаворонковское</w:t>
      </w:r>
      <w:proofErr w:type="spellEnd"/>
      <w:r w:rsidRPr="00B97E65">
        <w:rPr>
          <w:rFonts w:ascii="Arial" w:hAnsi="Arial" w:cs="Arial"/>
          <w:sz w:val="32"/>
          <w:szCs w:val="32"/>
        </w:rPr>
        <w:t xml:space="preserve"> получено письмо, сообщающее, что в адрес собственника указанного земельного участка ещё раз направлено требование принять противопожарные меры.</w:t>
      </w:r>
    </w:p>
    <w:p w14:paraId="3402C81B" w14:textId="30EDBFD6" w:rsidR="0076078F" w:rsidRPr="00B97E65" w:rsidRDefault="00E70FB5" w:rsidP="00AB6924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>4.4.3.</w:t>
      </w:r>
      <w:r w:rsidR="00B6564D" w:rsidRPr="00B97E65">
        <w:rPr>
          <w:rFonts w:ascii="Arial" w:hAnsi="Arial" w:cs="Arial"/>
          <w:sz w:val="32"/>
          <w:szCs w:val="32"/>
        </w:rPr>
        <w:t xml:space="preserve"> По распоряжению ТУ </w:t>
      </w:r>
      <w:proofErr w:type="spellStart"/>
      <w:r w:rsidR="00B6564D" w:rsidRPr="00B97E65">
        <w:rPr>
          <w:rFonts w:ascii="Arial" w:hAnsi="Arial" w:cs="Arial"/>
          <w:sz w:val="32"/>
          <w:szCs w:val="32"/>
        </w:rPr>
        <w:t>Жаворонковское</w:t>
      </w:r>
      <w:proofErr w:type="spellEnd"/>
      <w:r w:rsidR="00B6564D" w:rsidRPr="00B97E65">
        <w:rPr>
          <w:rFonts w:ascii="Arial" w:hAnsi="Arial" w:cs="Arial"/>
          <w:sz w:val="32"/>
          <w:szCs w:val="32"/>
        </w:rPr>
        <w:t xml:space="preserve"> в его адрес отправлены фотографии площадки для сбора мусора.</w:t>
      </w:r>
    </w:p>
    <w:p w14:paraId="2BE53662" w14:textId="0D2B9592" w:rsidR="00B6564D" w:rsidRPr="00B97E65" w:rsidRDefault="00B6564D" w:rsidP="00AB6924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 xml:space="preserve">4.4.4. По распоряжению ТУ </w:t>
      </w:r>
      <w:proofErr w:type="spellStart"/>
      <w:r w:rsidRPr="00B97E65">
        <w:rPr>
          <w:rFonts w:ascii="Arial" w:hAnsi="Arial" w:cs="Arial"/>
          <w:sz w:val="32"/>
          <w:szCs w:val="32"/>
        </w:rPr>
        <w:t>Жаворонковское</w:t>
      </w:r>
      <w:proofErr w:type="spellEnd"/>
      <w:r w:rsidRPr="00B97E65">
        <w:rPr>
          <w:rFonts w:ascii="Arial" w:hAnsi="Arial" w:cs="Arial"/>
          <w:sz w:val="32"/>
          <w:szCs w:val="32"/>
        </w:rPr>
        <w:t xml:space="preserve"> проведено обследование территории Товарищества на предмет готовности к весеннему паводку и возможному подтоплению.</w:t>
      </w:r>
    </w:p>
    <w:p w14:paraId="5C15B67D" w14:textId="44DE5CCB" w:rsidR="00B6564D" w:rsidRPr="00B97E65" w:rsidRDefault="00B6564D" w:rsidP="00AB6924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 xml:space="preserve">4.4.5. По распоряжению ТУ </w:t>
      </w:r>
      <w:proofErr w:type="spellStart"/>
      <w:r w:rsidRPr="00B97E65">
        <w:rPr>
          <w:rFonts w:ascii="Arial" w:hAnsi="Arial" w:cs="Arial"/>
          <w:sz w:val="32"/>
          <w:szCs w:val="32"/>
        </w:rPr>
        <w:t>Жаворонковское</w:t>
      </w:r>
      <w:proofErr w:type="spellEnd"/>
      <w:r w:rsidRPr="00B97E65">
        <w:rPr>
          <w:rFonts w:ascii="Arial" w:hAnsi="Arial" w:cs="Arial"/>
          <w:sz w:val="32"/>
          <w:szCs w:val="32"/>
        </w:rPr>
        <w:t xml:space="preserve"> и Государственной противопожарной службы изготовлены и установлены на территории СНТ «Энтузиаст» три знака F07 «Пожарный водоисточник» с указанием направления проезда к водоёму и объёма находящейся в нём воды.</w:t>
      </w:r>
    </w:p>
    <w:p w14:paraId="405350D8" w14:textId="3975D0B6" w:rsidR="0085049D" w:rsidRPr="00B97E65" w:rsidRDefault="00B6564D" w:rsidP="00AB6924">
      <w:pPr>
        <w:pStyle w:val="ab"/>
        <w:ind w:firstLine="708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 xml:space="preserve">Суммарная стоимость </w:t>
      </w:r>
      <w:r w:rsidR="0014456C" w:rsidRPr="00B97E65">
        <w:rPr>
          <w:rFonts w:ascii="Arial" w:hAnsi="Arial" w:cs="Arial"/>
          <w:sz w:val="32"/>
          <w:szCs w:val="32"/>
        </w:rPr>
        <w:t xml:space="preserve">знаков </w:t>
      </w:r>
      <w:r w:rsidRPr="00B97E65">
        <w:rPr>
          <w:rFonts w:ascii="Arial" w:hAnsi="Arial" w:cs="Arial"/>
          <w:sz w:val="32"/>
          <w:szCs w:val="32"/>
        </w:rPr>
        <w:t xml:space="preserve">составила </w:t>
      </w:r>
      <w:r w:rsidR="0014456C" w:rsidRPr="00B97E65">
        <w:rPr>
          <w:rFonts w:ascii="Arial" w:hAnsi="Arial" w:cs="Arial"/>
          <w:sz w:val="32"/>
          <w:szCs w:val="32"/>
        </w:rPr>
        <w:t xml:space="preserve">2019 </w:t>
      </w:r>
      <w:r w:rsidRPr="00B97E65">
        <w:rPr>
          <w:rFonts w:ascii="Arial" w:hAnsi="Arial" w:cs="Arial"/>
          <w:sz w:val="32"/>
          <w:szCs w:val="32"/>
        </w:rPr>
        <w:t>(</w:t>
      </w:r>
      <w:r w:rsidR="0014456C" w:rsidRPr="00B97E65">
        <w:rPr>
          <w:rFonts w:ascii="Arial" w:hAnsi="Arial" w:cs="Arial"/>
          <w:sz w:val="32"/>
          <w:szCs w:val="32"/>
        </w:rPr>
        <w:t>две тысячи девятнадцать</w:t>
      </w:r>
      <w:r w:rsidRPr="00B97E65">
        <w:rPr>
          <w:rFonts w:ascii="Arial" w:hAnsi="Arial" w:cs="Arial"/>
          <w:sz w:val="32"/>
          <w:szCs w:val="32"/>
        </w:rPr>
        <w:t xml:space="preserve">) руб. 00 коп. </w:t>
      </w:r>
      <w:r w:rsidRPr="00B97E65">
        <w:rPr>
          <w:rFonts w:ascii="Arial" w:hAnsi="Arial" w:cs="Arial"/>
          <w:color w:val="000000" w:themeColor="text1"/>
          <w:sz w:val="32"/>
          <w:szCs w:val="32"/>
        </w:rPr>
        <w:t>Статья расходов: «Резервный фонд Председателя СНТ».</w:t>
      </w:r>
    </w:p>
    <w:p w14:paraId="3CE9E124" w14:textId="76293745" w:rsidR="0014456C" w:rsidRPr="00B97E65" w:rsidRDefault="000C3F52" w:rsidP="00AB6924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>4.4.6. При отключениях Товарищества от электросети (как плановых, так и аварийных), Правление предпринимало все необходимы и достаточные действия для оповещения членов СНТ о предполагаемых сроках восстановления электропитания. При этом Правление находилось в рабочем контакте с аварийными и диспетчерскими службами</w:t>
      </w:r>
      <w:r w:rsidR="00192DFC" w:rsidRPr="00B97E65">
        <w:rPr>
          <w:rFonts w:ascii="Arial" w:hAnsi="Arial" w:cs="Arial"/>
          <w:sz w:val="32"/>
          <w:szCs w:val="32"/>
        </w:rPr>
        <w:t xml:space="preserve"> Кубинского </w:t>
      </w:r>
      <w:proofErr w:type="gramStart"/>
      <w:r w:rsidR="00192DFC" w:rsidRPr="00B97E65">
        <w:rPr>
          <w:rFonts w:ascii="Arial" w:hAnsi="Arial" w:cs="Arial"/>
          <w:sz w:val="32"/>
          <w:szCs w:val="32"/>
        </w:rPr>
        <w:t xml:space="preserve">и </w:t>
      </w:r>
      <w:r w:rsidRPr="00B97E65">
        <w:rPr>
          <w:rFonts w:ascii="Arial" w:hAnsi="Arial" w:cs="Arial"/>
          <w:sz w:val="32"/>
          <w:szCs w:val="32"/>
        </w:rPr>
        <w:t xml:space="preserve"> Одинцовского</w:t>
      </w:r>
      <w:proofErr w:type="gramEnd"/>
      <w:r w:rsidRPr="00B97E65">
        <w:rPr>
          <w:rFonts w:ascii="Arial" w:hAnsi="Arial" w:cs="Arial"/>
          <w:sz w:val="32"/>
          <w:szCs w:val="32"/>
        </w:rPr>
        <w:t xml:space="preserve"> филиала АО «</w:t>
      </w:r>
      <w:proofErr w:type="spellStart"/>
      <w:r w:rsidRPr="00B97E65">
        <w:rPr>
          <w:rFonts w:ascii="Arial" w:hAnsi="Arial" w:cs="Arial"/>
          <w:sz w:val="32"/>
          <w:szCs w:val="32"/>
        </w:rPr>
        <w:t>Мособлэнерго</w:t>
      </w:r>
      <w:proofErr w:type="spellEnd"/>
      <w:r w:rsidRPr="00B97E65">
        <w:rPr>
          <w:rFonts w:ascii="Arial" w:hAnsi="Arial" w:cs="Arial"/>
          <w:sz w:val="32"/>
          <w:szCs w:val="32"/>
        </w:rPr>
        <w:t>». При наличии организационно-технической возможности по заявке Правления в распоряжение СНТ «Энтузиаст» предоставлялся мобильный электрогенератор.</w:t>
      </w:r>
    </w:p>
    <w:p w14:paraId="12E39CA4" w14:textId="64BECCA9" w:rsidR="006D5233" w:rsidRPr="00B97E65" w:rsidRDefault="006D5233" w:rsidP="006D5233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 xml:space="preserve">4.4.7. Правлением был рассмотрен проект договора на предоставление юридического адреса СНТ в распоряжение ООО </w:t>
      </w:r>
      <w:r w:rsidRPr="00B97E65">
        <w:rPr>
          <w:rFonts w:ascii="Arial" w:hAnsi="Arial" w:cs="Arial"/>
          <w:sz w:val="32"/>
          <w:szCs w:val="32"/>
        </w:rPr>
        <w:lastRenderedPageBreak/>
        <w:t xml:space="preserve">«Энтузиаст-Газ». Базовые условия договора были признаны неприемлемыми. </w:t>
      </w:r>
    </w:p>
    <w:p w14:paraId="01C38F11" w14:textId="4E14C892" w:rsidR="0014456C" w:rsidRPr="00B97E65" w:rsidRDefault="006D5233" w:rsidP="006D5233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 xml:space="preserve">        В частности, заключение договора на 49 лет с фиксированной и некорректируемой оплатой 6000 руб. в год.</w:t>
      </w:r>
    </w:p>
    <w:p w14:paraId="0E5F66ED" w14:textId="7CFC5C6C" w:rsidR="006D5233" w:rsidRPr="00B97E65" w:rsidRDefault="006D5233" w:rsidP="006D5233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</w:p>
    <w:p w14:paraId="057B5EE2" w14:textId="6EA41699" w:rsidR="008A5224" w:rsidRPr="00B97E65" w:rsidRDefault="00BC1E6D" w:rsidP="008A5224">
      <w:pPr>
        <w:pStyle w:val="ab"/>
        <w:ind w:firstLine="708"/>
        <w:jc w:val="center"/>
        <w:rPr>
          <w:rFonts w:ascii="Arial" w:hAnsi="Arial" w:cs="Arial"/>
          <w:sz w:val="32"/>
          <w:szCs w:val="32"/>
          <w:u w:val="single"/>
        </w:rPr>
      </w:pPr>
      <w:r w:rsidRPr="00B97E65">
        <w:rPr>
          <w:rFonts w:ascii="Arial" w:hAnsi="Arial" w:cs="Arial"/>
          <w:sz w:val="32"/>
          <w:szCs w:val="32"/>
          <w:u w:val="single"/>
        </w:rPr>
        <w:t>4.</w:t>
      </w:r>
      <w:r w:rsidR="008A5224" w:rsidRPr="00B97E65">
        <w:rPr>
          <w:rFonts w:ascii="Arial" w:hAnsi="Arial" w:cs="Arial"/>
          <w:sz w:val="32"/>
          <w:szCs w:val="32"/>
          <w:u w:val="single"/>
        </w:rPr>
        <w:t>5. Взаимодействие с членами Товарищества</w:t>
      </w:r>
    </w:p>
    <w:p w14:paraId="56CA687C" w14:textId="77777777" w:rsidR="008A5224" w:rsidRPr="00B97E65" w:rsidRDefault="008A5224" w:rsidP="008A5224">
      <w:pPr>
        <w:pStyle w:val="ab"/>
        <w:ind w:firstLine="708"/>
        <w:jc w:val="center"/>
        <w:rPr>
          <w:rFonts w:ascii="Arial" w:hAnsi="Arial" w:cs="Arial"/>
          <w:sz w:val="32"/>
          <w:szCs w:val="32"/>
          <w:u w:val="single"/>
        </w:rPr>
      </w:pPr>
    </w:p>
    <w:p w14:paraId="68F3A7D7" w14:textId="34E76454" w:rsidR="008A5224" w:rsidRPr="00B97E65" w:rsidRDefault="00BC1E6D" w:rsidP="008A5224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>4</w:t>
      </w:r>
      <w:r w:rsidR="008A5224" w:rsidRPr="00B97E65">
        <w:rPr>
          <w:rFonts w:ascii="Arial" w:hAnsi="Arial" w:cs="Arial"/>
          <w:sz w:val="32"/>
          <w:szCs w:val="32"/>
        </w:rPr>
        <w:t xml:space="preserve">.5.1.  Зарегистрирован общедоступный электронный почтовый ящик СНТ «Энтузиаст»: </w:t>
      </w:r>
      <w:hyperlink r:id="rId8" w:history="1">
        <w:r w:rsidR="008A5224" w:rsidRPr="00B97E65">
          <w:rPr>
            <w:rStyle w:val="af0"/>
            <w:rFonts w:ascii="Arial" w:hAnsi="Arial" w:cs="Arial"/>
            <w:sz w:val="32"/>
            <w:szCs w:val="32"/>
          </w:rPr>
          <w:t>entuziast_snt@mail.ru</w:t>
        </w:r>
      </w:hyperlink>
      <w:r w:rsidR="008A5224" w:rsidRPr="00B97E65">
        <w:rPr>
          <w:rFonts w:ascii="Arial" w:hAnsi="Arial" w:cs="Arial"/>
          <w:sz w:val="32"/>
          <w:szCs w:val="32"/>
        </w:rPr>
        <w:t>.</w:t>
      </w:r>
    </w:p>
    <w:p w14:paraId="1161170A" w14:textId="32CD5C00" w:rsidR="008A5224" w:rsidRPr="00B97E65" w:rsidRDefault="00BC1E6D" w:rsidP="008A5224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>4</w:t>
      </w:r>
      <w:r w:rsidR="008A5224" w:rsidRPr="00B97E65">
        <w:rPr>
          <w:rFonts w:ascii="Arial" w:hAnsi="Arial" w:cs="Arial"/>
          <w:sz w:val="32"/>
          <w:szCs w:val="32"/>
        </w:rPr>
        <w:t xml:space="preserve">.5.2. Членам СНТ в письменной форме разъяснена ситуация с оплатой за общее электричество в виде «целевых взносов». Вопрос о включении данного платежа в членские взносы будет рассмотрен на Общем собрании.  </w:t>
      </w:r>
    </w:p>
    <w:p w14:paraId="54BDA6E9" w14:textId="2E5990FB" w:rsidR="008A5224" w:rsidRPr="00B97E65" w:rsidRDefault="00BC1E6D" w:rsidP="008A5224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>4</w:t>
      </w:r>
      <w:r w:rsidR="008A5224" w:rsidRPr="00B97E65">
        <w:rPr>
          <w:rFonts w:ascii="Arial" w:hAnsi="Arial" w:cs="Arial"/>
          <w:sz w:val="32"/>
          <w:szCs w:val="32"/>
        </w:rPr>
        <w:t>.5.</w:t>
      </w:r>
      <w:r w:rsidR="00D66638">
        <w:rPr>
          <w:rFonts w:ascii="Arial" w:hAnsi="Arial" w:cs="Arial"/>
          <w:sz w:val="32"/>
          <w:szCs w:val="32"/>
        </w:rPr>
        <w:t>3</w:t>
      </w:r>
      <w:r w:rsidR="008A5224" w:rsidRPr="00B97E65">
        <w:rPr>
          <w:rFonts w:ascii="Arial" w:hAnsi="Arial" w:cs="Arial"/>
          <w:sz w:val="32"/>
          <w:szCs w:val="32"/>
        </w:rPr>
        <w:t xml:space="preserve">. По заявлению владельцев уч. №№ 31 и 32 проверены габариты «лежачего полицейского», инициативно установленного напротив уч.№ 39. Измерения показали соответствие габаритов требованиям ГОСТа. </w:t>
      </w:r>
    </w:p>
    <w:p w14:paraId="0AB90F0A" w14:textId="6A7607F7" w:rsidR="008A5224" w:rsidRPr="00B97E65" w:rsidRDefault="00BC1E6D" w:rsidP="008A5224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>4</w:t>
      </w:r>
      <w:r w:rsidR="008A5224" w:rsidRPr="00B97E65">
        <w:rPr>
          <w:rFonts w:ascii="Arial" w:hAnsi="Arial" w:cs="Arial"/>
          <w:sz w:val="32"/>
          <w:szCs w:val="32"/>
        </w:rPr>
        <w:t>.5.</w:t>
      </w:r>
      <w:r w:rsidR="00D66638">
        <w:rPr>
          <w:rFonts w:ascii="Arial" w:hAnsi="Arial" w:cs="Arial"/>
          <w:sz w:val="32"/>
          <w:szCs w:val="32"/>
        </w:rPr>
        <w:t>4</w:t>
      </w:r>
      <w:r w:rsidR="008A5224" w:rsidRPr="00B97E65">
        <w:rPr>
          <w:rFonts w:ascii="Arial" w:hAnsi="Arial" w:cs="Arial"/>
          <w:sz w:val="32"/>
          <w:szCs w:val="32"/>
        </w:rPr>
        <w:t>. Правление рассмотрело заявление владельца уч. № 66 об инцидентах с участием принадлежащих ему собак и собаки, принадлежащей владельцу уч. № 17. Вопрос решён во взаимно приемлемой форме.</w:t>
      </w:r>
    </w:p>
    <w:p w14:paraId="7882B6AA" w14:textId="5A98E486" w:rsidR="008A5224" w:rsidRPr="00B97E65" w:rsidRDefault="00BC1E6D" w:rsidP="008A5224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>4</w:t>
      </w:r>
      <w:r w:rsidR="008A5224" w:rsidRPr="00B97E65">
        <w:rPr>
          <w:rFonts w:ascii="Arial" w:hAnsi="Arial" w:cs="Arial"/>
          <w:sz w:val="32"/>
          <w:szCs w:val="32"/>
        </w:rPr>
        <w:t>.5.</w:t>
      </w:r>
      <w:r w:rsidR="00D66638">
        <w:rPr>
          <w:rFonts w:ascii="Arial" w:hAnsi="Arial" w:cs="Arial"/>
          <w:sz w:val="32"/>
          <w:szCs w:val="32"/>
        </w:rPr>
        <w:t>5</w:t>
      </w:r>
      <w:r w:rsidR="008A5224" w:rsidRPr="00B97E65">
        <w:rPr>
          <w:rFonts w:ascii="Arial" w:hAnsi="Arial" w:cs="Arial"/>
          <w:sz w:val="32"/>
          <w:szCs w:val="32"/>
        </w:rPr>
        <w:t xml:space="preserve">. Владельцам уч. №№ 57, 59, 104 по их заявлению предоставлены выписки с расчетного счета СНТ «Энтузиаст», протоколы Общих собраний СНТ «Энтузиаст», штатное расписание и ведомости на заработную плату. </w:t>
      </w:r>
    </w:p>
    <w:p w14:paraId="46C8A683" w14:textId="77AA9B68" w:rsidR="00BC1E6D" w:rsidRPr="00B97E65" w:rsidRDefault="00BC1E6D" w:rsidP="008A5224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>4.5.</w:t>
      </w:r>
      <w:r w:rsidR="00D66638">
        <w:rPr>
          <w:rFonts w:ascii="Arial" w:hAnsi="Arial" w:cs="Arial"/>
          <w:sz w:val="32"/>
          <w:szCs w:val="32"/>
        </w:rPr>
        <w:t>6</w:t>
      </w:r>
      <w:r w:rsidRPr="00B97E65">
        <w:rPr>
          <w:rFonts w:ascii="Arial" w:hAnsi="Arial" w:cs="Arial"/>
          <w:sz w:val="32"/>
          <w:szCs w:val="32"/>
        </w:rPr>
        <w:t>. Проводилась работа с должниками по членским и целевым взносам. На 30 мая с.</w:t>
      </w:r>
      <w:r w:rsidR="00301556" w:rsidRPr="00B97E65">
        <w:rPr>
          <w:rFonts w:ascii="Arial" w:hAnsi="Arial" w:cs="Arial"/>
          <w:sz w:val="32"/>
          <w:szCs w:val="32"/>
        </w:rPr>
        <w:t xml:space="preserve"> </w:t>
      </w:r>
      <w:r w:rsidRPr="00B97E65">
        <w:rPr>
          <w:rFonts w:ascii="Arial" w:hAnsi="Arial" w:cs="Arial"/>
          <w:sz w:val="32"/>
          <w:szCs w:val="32"/>
        </w:rPr>
        <w:t>г. не оплатил членские взносы владел</w:t>
      </w:r>
      <w:r w:rsidR="00301556" w:rsidRPr="00B97E65">
        <w:rPr>
          <w:rFonts w:ascii="Arial" w:hAnsi="Arial" w:cs="Arial"/>
          <w:sz w:val="32"/>
          <w:szCs w:val="32"/>
        </w:rPr>
        <w:t>ец</w:t>
      </w:r>
      <w:r w:rsidRPr="00B97E65">
        <w:rPr>
          <w:rFonts w:ascii="Arial" w:hAnsi="Arial" w:cs="Arial"/>
          <w:sz w:val="32"/>
          <w:szCs w:val="32"/>
        </w:rPr>
        <w:t xml:space="preserve"> участк</w:t>
      </w:r>
      <w:r w:rsidR="00301556" w:rsidRPr="00B97E65">
        <w:rPr>
          <w:rFonts w:ascii="Arial" w:hAnsi="Arial" w:cs="Arial"/>
          <w:sz w:val="32"/>
          <w:szCs w:val="32"/>
        </w:rPr>
        <w:t>а</w:t>
      </w:r>
      <w:r w:rsidR="00B52C4E" w:rsidRPr="00B97E65">
        <w:rPr>
          <w:rFonts w:ascii="Arial" w:hAnsi="Arial" w:cs="Arial"/>
          <w:sz w:val="32"/>
          <w:szCs w:val="32"/>
        </w:rPr>
        <w:t xml:space="preserve"> № 27 в размере 1500 (одна тысяча пятьсот) руб. 00 коп. (за 2019-2020гг.),</w:t>
      </w:r>
      <w:r w:rsidRPr="00B97E65">
        <w:rPr>
          <w:rFonts w:ascii="Arial" w:hAnsi="Arial" w:cs="Arial"/>
          <w:sz w:val="32"/>
          <w:szCs w:val="32"/>
        </w:rPr>
        <w:t xml:space="preserve"> </w:t>
      </w:r>
      <w:r w:rsidRPr="00B97E65">
        <w:rPr>
          <w:rFonts w:ascii="Arial" w:hAnsi="Arial" w:cs="Arial"/>
          <w:color w:val="000000" w:themeColor="text1"/>
          <w:sz w:val="32"/>
          <w:szCs w:val="32"/>
        </w:rPr>
        <w:t>№</w:t>
      </w:r>
      <w:r w:rsidR="00301556" w:rsidRPr="00B97E65">
        <w:rPr>
          <w:rFonts w:ascii="Arial" w:hAnsi="Arial" w:cs="Arial"/>
          <w:color w:val="000000" w:themeColor="text1"/>
          <w:sz w:val="32"/>
          <w:szCs w:val="32"/>
        </w:rPr>
        <w:t xml:space="preserve"> 71. </w:t>
      </w:r>
      <w:r w:rsidR="00B52C4E" w:rsidRPr="00B97E65">
        <w:rPr>
          <w:rFonts w:ascii="Arial" w:hAnsi="Arial" w:cs="Arial"/>
          <w:color w:val="000000" w:themeColor="text1"/>
          <w:sz w:val="32"/>
          <w:szCs w:val="32"/>
        </w:rPr>
        <w:t>В р</w:t>
      </w:r>
      <w:r w:rsidR="00301556" w:rsidRPr="00B97E65">
        <w:rPr>
          <w:rFonts w:ascii="Arial" w:hAnsi="Arial" w:cs="Arial"/>
          <w:color w:val="000000" w:themeColor="text1"/>
          <w:sz w:val="32"/>
          <w:szCs w:val="32"/>
        </w:rPr>
        <w:t>азмер</w:t>
      </w:r>
      <w:r w:rsidR="00B52C4E" w:rsidRPr="00B97E65">
        <w:rPr>
          <w:rFonts w:ascii="Arial" w:hAnsi="Arial" w:cs="Arial"/>
          <w:color w:val="000000" w:themeColor="text1"/>
          <w:sz w:val="32"/>
          <w:szCs w:val="32"/>
        </w:rPr>
        <w:t>е</w:t>
      </w:r>
      <w:r w:rsidR="00301556" w:rsidRPr="00B97E65">
        <w:rPr>
          <w:rFonts w:ascii="Arial" w:hAnsi="Arial" w:cs="Arial"/>
          <w:color w:val="000000" w:themeColor="text1"/>
          <w:sz w:val="32"/>
          <w:szCs w:val="32"/>
        </w:rPr>
        <w:t xml:space="preserve"> - 6 500 (шесть тысяч пятьсот) руб. 00.коп</w:t>
      </w:r>
      <w:r w:rsidR="00301556" w:rsidRPr="00B97E65">
        <w:rPr>
          <w:rFonts w:ascii="Arial" w:hAnsi="Arial" w:cs="Arial"/>
          <w:sz w:val="32"/>
          <w:szCs w:val="32"/>
        </w:rPr>
        <w:t xml:space="preserve">. </w:t>
      </w:r>
      <w:r w:rsidR="00301556" w:rsidRPr="00B97E65">
        <w:rPr>
          <w:rFonts w:ascii="Arial" w:hAnsi="Arial" w:cs="Arial"/>
          <w:color w:val="FF0000"/>
          <w:sz w:val="32"/>
          <w:szCs w:val="32"/>
        </w:rPr>
        <w:t xml:space="preserve"> </w:t>
      </w:r>
      <w:r w:rsidR="00CD2A76" w:rsidRPr="00B97E65">
        <w:rPr>
          <w:rFonts w:ascii="Arial" w:hAnsi="Arial" w:cs="Arial"/>
          <w:color w:val="000000" w:themeColor="text1"/>
          <w:sz w:val="32"/>
          <w:szCs w:val="32"/>
        </w:rPr>
        <w:t>(за 2020-2021 гг.)</w:t>
      </w:r>
      <w:r w:rsidRPr="00B97E65">
        <w:rPr>
          <w:rFonts w:ascii="Arial" w:hAnsi="Arial" w:cs="Arial"/>
          <w:color w:val="FF0000"/>
          <w:sz w:val="32"/>
          <w:szCs w:val="32"/>
        </w:rPr>
        <w:t xml:space="preserve"> </w:t>
      </w:r>
    </w:p>
    <w:p w14:paraId="39628A9A" w14:textId="724D5696" w:rsidR="00246390" w:rsidRPr="00B97E65" w:rsidRDefault="00BC1E6D" w:rsidP="008A5224">
      <w:pPr>
        <w:pStyle w:val="ab"/>
        <w:ind w:firstLine="708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>Задолж</w:t>
      </w:r>
      <w:r w:rsidR="00AA5679" w:rsidRPr="00B97E65">
        <w:rPr>
          <w:rFonts w:ascii="Arial" w:hAnsi="Arial" w:cs="Arial"/>
          <w:sz w:val="32"/>
          <w:szCs w:val="32"/>
        </w:rPr>
        <w:t>е</w:t>
      </w:r>
      <w:r w:rsidRPr="00B97E65">
        <w:rPr>
          <w:rFonts w:ascii="Arial" w:hAnsi="Arial" w:cs="Arial"/>
          <w:sz w:val="32"/>
          <w:szCs w:val="32"/>
        </w:rPr>
        <w:t>н</w:t>
      </w:r>
      <w:r w:rsidR="00AA5679" w:rsidRPr="00B97E65">
        <w:rPr>
          <w:rFonts w:ascii="Arial" w:hAnsi="Arial" w:cs="Arial"/>
          <w:sz w:val="32"/>
          <w:szCs w:val="32"/>
        </w:rPr>
        <w:t>н</w:t>
      </w:r>
      <w:r w:rsidRPr="00B97E65">
        <w:rPr>
          <w:rFonts w:ascii="Arial" w:hAnsi="Arial" w:cs="Arial"/>
          <w:sz w:val="32"/>
          <w:szCs w:val="32"/>
        </w:rPr>
        <w:t>ост</w:t>
      </w:r>
      <w:r w:rsidR="009D3579" w:rsidRPr="00B97E65">
        <w:rPr>
          <w:rFonts w:ascii="Arial" w:hAnsi="Arial" w:cs="Arial"/>
          <w:sz w:val="32"/>
          <w:szCs w:val="32"/>
        </w:rPr>
        <w:t>и</w:t>
      </w:r>
      <w:r w:rsidRPr="00B97E65">
        <w:rPr>
          <w:rFonts w:ascii="Arial" w:hAnsi="Arial" w:cs="Arial"/>
          <w:sz w:val="32"/>
          <w:szCs w:val="32"/>
        </w:rPr>
        <w:t xml:space="preserve"> по целевым взносам (оплата общего электричества) имеют владельцы участков </w:t>
      </w:r>
      <w:r w:rsidRPr="00B97E65">
        <w:rPr>
          <w:rFonts w:ascii="Arial" w:hAnsi="Arial" w:cs="Arial"/>
          <w:color w:val="000000" w:themeColor="text1"/>
          <w:sz w:val="32"/>
          <w:szCs w:val="32"/>
        </w:rPr>
        <w:t>№№</w:t>
      </w:r>
      <w:r w:rsidR="00246390" w:rsidRPr="00B97E65">
        <w:rPr>
          <w:rFonts w:ascii="Arial" w:hAnsi="Arial" w:cs="Arial"/>
          <w:color w:val="000000" w:themeColor="text1"/>
          <w:sz w:val="32"/>
          <w:szCs w:val="32"/>
        </w:rPr>
        <w:t xml:space="preserve"> 27, 38,</w:t>
      </w:r>
      <w:r w:rsidR="00B52C4E" w:rsidRPr="00B97E65">
        <w:rPr>
          <w:rFonts w:ascii="Arial" w:hAnsi="Arial" w:cs="Arial"/>
          <w:color w:val="000000" w:themeColor="text1"/>
          <w:sz w:val="32"/>
          <w:szCs w:val="32"/>
        </w:rPr>
        <w:t>50,</w:t>
      </w:r>
      <w:r w:rsidR="00246390" w:rsidRPr="00B97E65">
        <w:rPr>
          <w:rFonts w:ascii="Arial" w:hAnsi="Arial" w:cs="Arial"/>
          <w:color w:val="000000" w:themeColor="text1"/>
          <w:sz w:val="32"/>
          <w:szCs w:val="32"/>
        </w:rPr>
        <w:t xml:space="preserve"> 57, 59, 63, 71, 105</w:t>
      </w:r>
      <w:r w:rsidRPr="00B97E65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  <w:r w:rsidR="00246390" w:rsidRPr="00B97E65">
        <w:rPr>
          <w:rFonts w:ascii="Arial" w:hAnsi="Arial" w:cs="Arial"/>
          <w:color w:val="000000" w:themeColor="text1"/>
          <w:sz w:val="32"/>
          <w:szCs w:val="32"/>
        </w:rPr>
        <w:t>Общий размер задолженности – 1</w:t>
      </w:r>
      <w:r w:rsidR="00B52C4E" w:rsidRPr="00B97E65">
        <w:rPr>
          <w:rFonts w:ascii="Arial" w:hAnsi="Arial" w:cs="Arial"/>
          <w:color w:val="000000" w:themeColor="text1"/>
          <w:sz w:val="32"/>
          <w:szCs w:val="32"/>
        </w:rPr>
        <w:t>6</w:t>
      </w:r>
      <w:r w:rsidR="00246390" w:rsidRPr="00B97E65">
        <w:rPr>
          <w:rFonts w:ascii="Arial" w:hAnsi="Arial" w:cs="Arial"/>
          <w:color w:val="000000" w:themeColor="text1"/>
          <w:sz w:val="32"/>
          <w:szCs w:val="32"/>
        </w:rPr>
        <w:t> 000 (</w:t>
      </w:r>
      <w:r w:rsidR="00B52C4E" w:rsidRPr="00B97E65">
        <w:rPr>
          <w:rFonts w:ascii="Arial" w:hAnsi="Arial" w:cs="Arial"/>
          <w:color w:val="000000" w:themeColor="text1"/>
          <w:sz w:val="32"/>
          <w:szCs w:val="32"/>
        </w:rPr>
        <w:t>шестнадцать</w:t>
      </w:r>
      <w:r w:rsidR="00246390" w:rsidRPr="00B97E65">
        <w:rPr>
          <w:rFonts w:ascii="Arial" w:hAnsi="Arial" w:cs="Arial"/>
          <w:color w:val="000000" w:themeColor="text1"/>
          <w:sz w:val="32"/>
          <w:szCs w:val="32"/>
        </w:rPr>
        <w:t xml:space="preserve"> тысяч) руб. 00 коп.  </w:t>
      </w:r>
    </w:p>
    <w:p w14:paraId="49A69543" w14:textId="420F7E1E" w:rsidR="008A5224" w:rsidRPr="00B97E65" w:rsidRDefault="00BC1E6D" w:rsidP="008A5224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>4</w:t>
      </w:r>
      <w:r w:rsidR="008A5224" w:rsidRPr="00B97E65">
        <w:rPr>
          <w:rFonts w:ascii="Arial" w:hAnsi="Arial" w:cs="Arial"/>
          <w:sz w:val="32"/>
          <w:szCs w:val="32"/>
        </w:rPr>
        <w:t>.5.</w:t>
      </w:r>
      <w:r w:rsidR="00D66638">
        <w:rPr>
          <w:rFonts w:ascii="Arial" w:hAnsi="Arial" w:cs="Arial"/>
          <w:sz w:val="32"/>
          <w:szCs w:val="32"/>
        </w:rPr>
        <w:t>7</w:t>
      </w:r>
      <w:r w:rsidR="008A5224" w:rsidRPr="00B97E65">
        <w:rPr>
          <w:rFonts w:ascii="Arial" w:hAnsi="Arial" w:cs="Arial"/>
          <w:sz w:val="32"/>
          <w:szCs w:val="32"/>
        </w:rPr>
        <w:t xml:space="preserve">. Так называемая «инициативная группа» садоводов неоднократно и в различных форматах обращалась к Председателю Товарищества с многочисленными претензиями. Все они сводились к тому, что нынешнее руководство СНТ некомпетентно и безынициативно, совершает многочисленные </w:t>
      </w:r>
      <w:r w:rsidR="008A5224" w:rsidRPr="00B97E65">
        <w:rPr>
          <w:rFonts w:ascii="Arial" w:hAnsi="Arial" w:cs="Arial"/>
          <w:sz w:val="32"/>
          <w:szCs w:val="32"/>
        </w:rPr>
        <w:lastRenderedPageBreak/>
        <w:t xml:space="preserve">административные и финансовые нарушения, не защищает интересы СНТ, получает необоснованно высокое вознаграждение за неэффективную работу, избегает контактов с членами Товарищества, не реагирует на их заявления, и т. д., и т. п., и пр. </w:t>
      </w:r>
    </w:p>
    <w:p w14:paraId="16B90EC6" w14:textId="402BE1A3" w:rsidR="008A5224" w:rsidRPr="00B97E65" w:rsidRDefault="008A5224" w:rsidP="008A5224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 xml:space="preserve">В то же время, «инициативная группа» настойчиво требовала от Председателя СНТ организовать с ней некий кулуарный «круглый стол» для обсуждения вопросов, затрагивающих интересы всех членов Товарищества. </w:t>
      </w:r>
    </w:p>
    <w:p w14:paraId="547876D4" w14:textId="77777777" w:rsidR="008A5224" w:rsidRPr="00B97E65" w:rsidRDefault="008A5224" w:rsidP="008A5224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 xml:space="preserve">Правление и Председатель СНТ «Энтузиаст» категорично отвергают предложение о сепаратных переговорах с «инициативной группой». Все вопросы и претензии к Председателю, Правлению, Ревизионной комиссии и бухгалтеру предложено вынести на обсуждение Общего собрания Товарищества.  </w:t>
      </w:r>
    </w:p>
    <w:p w14:paraId="2C7385FF" w14:textId="77777777" w:rsidR="008A5224" w:rsidRPr="00B97E65" w:rsidRDefault="008A5224" w:rsidP="008A5224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 xml:space="preserve">             </w:t>
      </w:r>
    </w:p>
    <w:p w14:paraId="315AD98B" w14:textId="05B1F5E8" w:rsidR="006F249D" w:rsidRPr="00B97E65" w:rsidRDefault="00BC1E6D" w:rsidP="00BC1E6D">
      <w:pPr>
        <w:pStyle w:val="ab"/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 w:rsidRPr="00B97E65">
        <w:rPr>
          <w:rFonts w:ascii="Arial" w:hAnsi="Arial" w:cs="Arial"/>
          <w:b/>
          <w:bCs/>
          <w:sz w:val="32"/>
          <w:szCs w:val="32"/>
        </w:rPr>
        <w:t xml:space="preserve">5. </w:t>
      </w:r>
      <w:r w:rsidR="002529C9" w:rsidRPr="00B97E65">
        <w:rPr>
          <w:rFonts w:ascii="Arial" w:hAnsi="Arial" w:cs="Arial"/>
          <w:b/>
          <w:bCs/>
          <w:sz w:val="32"/>
          <w:szCs w:val="32"/>
        </w:rPr>
        <w:t>По э</w:t>
      </w:r>
      <w:r w:rsidR="00BB109D" w:rsidRPr="00B97E65">
        <w:rPr>
          <w:rFonts w:ascii="Arial" w:hAnsi="Arial" w:cs="Arial"/>
          <w:b/>
          <w:bCs/>
          <w:sz w:val="32"/>
          <w:szCs w:val="32"/>
        </w:rPr>
        <w:t>лектр</w:t>
      </w:r>
      <w:r w:rsidR="002529C9" w:rsidRPr="00B97E65">
        <w:rPr>
          <w:rFonts w:ascii="Arial" w:hAnsi="Arial" w:cs="Arial"/>
          <w:b/>
          <w:bCs/>
          <w:sz w:val="32"/>
          <w:szCs w:val="32"/>
        </w:rPr>
        <w:t>оснабжени</w:t>
      </w:r>
      <w:r w:rsidRPr="00B97E65">
        <w:rPr>
          <w:rFonts w:ascii="Arial" w:hAnsi="Arial" w:cs="Arial"/>
          <w:b/>
          <w:bCs/>
          <w:sz w:val="32"/>
          <w:szCs w:val="32"/>
        </w:rPr>
        <w:t>ю</w:t>
      </w:r>
      <w:r w:rsidR="002529C9" w:rsidRPr="00B97E65">
        <w:rPr>
          <w:rFonts w:ascii="Arial" w:hAnsi="Arial" w:cs="Arial"/>
          <w:b/>
          <w:bCs/>
          <w:sz w:val="32"/>
          <w:szCs w:val="32"/>
        </w:rPr>
        <w:t xml:space="preserve"> СНТ</w:t>
      </w:r>
    </w:p>
    <w:p w14:paraId="1EB12C38" w14:textId="77777777" w:rsidR="008A5224" w:rsidRPr="00B97E65" w:rsidRDefault="008A5224" w:rsidP="008A5224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</w:p>
    <w:p w14:paraId="4281FCF3" w14:textId="77777777" w:rsidR="00002262" w:rsidRPr="00B97E65" w:rsidRDefault="006F249D" w:rsidP="00BC1E6D">
      <w:pPr>
        <w:pStyle w:val="ab"/>
        <w:jc w:val="center"/>
        <w:rPr>
          <w:rFonts w:ascii="Arial" w:hAnsi="Arial" w:cs="Arial"/>
          <w:iCs/>
          <w:sz w:val="32"/>
          <w:szCs w:val="32"/>
          <w:u w:val="single"/>
        </w:rPr>
      </w:pPr>
      <w:r w:rsidRPr="00B97E65">
        <w:rPr>
          <w:rFonts w:ascii="Arial" w:hAnsi="Arial" w:cs="Arial"/>
          <w:iCs/>
          <w:sz w:val="32"/>
          <w:szCs w:val="32"/>
          <w:u w:val="single"/>
        </w:rPr>
        <w:t>5.</w:t>
      </w:r>
      <w:r w:rsidR="002E09DA" w:rsidRPr="00B97E65">
        <w:rPr>
          <w:rFonts w:ascii="Arial" w:hAnsi="Arial" w:cs="Arial"/>
          <w:iCs/>
          <w:sz w:val="32"/>
          <w:szCs w:val="32"/>
          <w:u w:val="single"/>
        </w:rPr>
        <w:t>1</w:t>
      </w:r>
      <w:r w:rsidRPr="00B97E65">
        <w:rPr>
          <w:rFonts w:ascii="Arial" w:hAnsi="Arial" w:cs="Arial"/>
          <w:iCs/>
          <w:sz w:val="32"/>
          <w:szCs w:val="32"/>
          <w:u w:val="single"/>
        </w:rPr>
        <w:t xml:space="preserve">.  </w:t>
      </w:r>
      <w:r w:rsidR="002E09DA" w:rsidRPr="00B97E65">
        <w:rPr>
          <w:rFonts w:ascii="Arial" w:hAnsi="Arial" w:cs="Arial"/>
          <w:iCs/>
          <w:sz w:val="32"/>
          <w:szCs w:val="32"/>
          <w:u w:val="single"/>
        </w:rPr>
        <w:t>Р</w:t>
      </w:r>
      <w:r w:rsidRPr="00B97E65">
        <w:rPr>
          <w:rFonts w:ascii="Arial" w:hAnsi="Arial" w:cs="Arial"/>
          <w:iCs/>
          <w:sz w:val="32"/>
          <w:szCs w:val="32"/>
          <w:u w:val="single"/>
        </w:rPr>
        <w:t>абота по</w:t>
      </w:r>
      <w:r w:rsidR="002E09DA" w:rsidRPr="00B97E65">
        <w:rPr>
          <w:rFonts w:ascii="Arial" w:hAnsi="Arial" w:cs="Arial"/>
          <w:iCs/>
          <w:sz w:val="32"/>
          <w:szCs w:val="32"/>
          <w:u w:val="single"/>
        </w:rPr>
        <w:t xml:space="preserve"> сбору</w:t>
      </w:r>
      <w:r w:rsidR="002529C9" w:rsidRPr="00B97E65">
        <w:rPr>
          <w:rFonts w:ascii="Arial" w:hAnsi="Arial" w:cs="Arial"/>
          <w:iCs/>
          <w:sz w:val="32"/>
          <w:szCs w:val="32"/>
          <w:u w:val="single"/>
        </w:rPr>
        <w:t xml:space="preserve"> и учету</w:t>
      </w:r>
      <w:r w:rsidR="002E09DA" w:rsidRPr="00B97E65">
        <w:rPr>
          <w:rFonts w:ascii="Arial" w:hAnsi="Arial" w:cs="Arial"/>
          <w:iCs/>
          <w:sz w:val="32"/>
          <w:szCs w:val="32"/>
          <w:u w:val="single"/>
        </w:rPr>
        <w:t xml:space="preserve"> показаний </w:t>
      </w:r>
    </w:p>
    <w:p w14:paraId="05586CA3" w14:textId="5E1BFE67" w:rsidR="006F249D" w:rsidRPr="00B97E65" w:rsidRDefault="004B4F3A" w:rsidP="00BC1E6D">
      <w:pPr>
        <w:pStyle w:val="ab"/>
        <w:jc w:val="center"/>
        <w:rPr>
          <w:rFonts w:ascii="Arial" w:hAnsi="Arial" w:cs="Arial"/>
          <w:iCs/>
          <w:sz w:val="32"/>
          <w:szCs w:val="32"/>
          <w:u w:val="single"/>
        </w:rPr>
      </w:pPr>
      <w:r w:rsidRPr="00B97E65">
        <w:rPr>
          <w:rFonts w:ascii="Arial" w:hAnsi="Arial" w:cs="Arial"/>
          <w:iCs/>
          <w:sz w:val="32"/>
          <w:szCs w:val="32"/>
          <w:u w:val="single"/>
        </w:rPr>
        <w:t>электро</w:t>
      </w:r>
      <w:r w:rsidR="002E09DA" w:rsidRPr="00B97E65">
        <w:rPr>
          <w:rFonts w:ascii="Arial" w:hAnsi="Arial" w:cs="Arial"/>
          <w:iCs/>
          <w:sz w:val="32"/>
          <w:szCs w:val="32"/>
          <w:u w:val="single"/>
        </w:rPr>
        <w:t>счетчиков</w:t>
      </w:r>
      <w:r w:rsidR="00002262" w:rsidRPr="00B97E65">
        <w:rPr>
          <w:rFonts w:ascii="Arial" w:hAnsi="Arial" w:cs="Arial"/>
          <w:iCs/>
          <w:sz w:val="32"/>
          <w:szCs w:val="32"/>
          <w:u w:val="single"/>
        </w:rPr>
        <w:t xml:space="preserve"> владельцев участков </w:t>
      </w:r>
    </w:p>
    <w:p w14:paraId="32A095F8" w14:textId="77777777" w:rsidR="00BC1E6D" w:rsidRPr="00B97E65" w:rsidRDefault="00BC1E6D" w:rsidP="00BC1E6D">
      <w:pPr>
        <w:pStyle w:val="ab"/>
        <w:jc w:val="center"/>
        <w:rPr>
          <w:rFonts w:ascii="Arial" w:hAnsi="Arial" w:cs="Arial"/>
          <w:iCs/>
          <w:sz w:val="32"/>
          <w:szCs w:val="32"/>
          <w:u w:val="single"/>
        </w:rPr>
      </w:pPr>
    </w:p>
    <w:p w14:paraId="28A29420" w14:textId="0017C499" w:rsidR="0063711D" w:rsidRPr="00B97E65" w:rsidRDefault="0096340A" w:rsidP="00E24385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>Учётчик</w:t>
      </w:r>
      <w:r w:rsidR="002529C9" w:rsidRPr="00B97E65">
        <w:rPr>
          <w:rFonts w:ascii="Arial" w:hAnsi="Arial" w:cs="Arial"/>
          <w:sz w:val="32"/>
          <w:szCs w:val="32"/>
        </w:rPr>
        <w:t xml:space="preserve"> СНТ </w:t>
      </w:r>
      <w:r w:rsidR="00F86BD9" w:rsidRPr="00B97E65">
        <w:rPr>
          <w:rFonts w:ascii="Arial" w:hAnsi="Arial" w:cs="Arial"/>
          <w:sz w:val="32"/>
          <w:szCs w:val="32"/>
        </w:rPr>
        <w:t xml:space="preserve">регулярно и </w:t>
      </w:r>
      <w:r w:rsidR="006F249D" w:rsidRPr="00B97E65">
        <w:rPr>
          <w:rFonts w:ascii="Arial" w:hAnsi="Arial" w:cs="Arial"/>
          <w:sz w:val="32"/>
          <w:szCs w:val="32"/>
        </w:rPr>
        <w:t>лично проводи</w:t>
      </w:r>
      <w:r w:rsidR="002529C9" w:rsidRPr="00B97E65">
        <w:rPr>
          <w:rFonts w:ascii="Arial" w:hAnsi="Arial" w:cs="Arial"/>
          <w:sz w:val="32"/>
          <w:szCs w:val="32"/>
        </w:rPr>
        <w:t xml:space="preserve">т данную </w:t>
      </w:r>
      <w:r w:rsidR="006F249D" w:rsidRPr="00B97E65">
        <w:rPr>
          <w:rFonts w:ascii="Arial" w:hAnsi="Arial" w:cs="Arial"/>
          <w:sz w:val="32"/>
          <w:szCs w:val="32"/>
        </w:rPr>
        <w:t>работ</w:t>
      </w:r>
      <w:r w:rsidR="002529C9" w:rsidRPr="00B97E65">
        <w:rPr>
          <w:rFonts w:ascii="Arial" w:hAnsi="Arial" w:cs="Arial"/>
          <w:sz w:val="32"/>
          <w:szCs w:val="32"/>
        </w:rPr>
        <w:t xml:space="preserve">у </w:t>
      </w:r>
      <w:r w:rsidR="006F249D" w:rsidRPr="00B97E65">
        <w:rPr>
          <w:rFonts w:ascii="Arial" w:hAnsi="Arial" w:cs="Arial"/>
          <w:sz w:val="32"/>
          <w:szCs w:val="32"/>
        </w:rPr>
        <w:t>с членами СНТ</w:t>
      </w:r>
      <w:r w:rsidR="002529C9" w:rsidRPr="00B97E65">
        <w:rPr>
          <w:rFonts w:ascii="Arial" w:hAnsi="Arial" w:cs="Arial"/>
          <w:sz w:val="32"/>
          <w:szCs w:val="32"/>
        </w:rPr>
        <w:t xml:space="preserve">, а именно: </w:t>
      </w:r>
      <w:r w:rsidR="006F249D" w:rsidRPr="00B97E65">
        <w:rPr>
          <w:rFonts w:ascii="Arial" w:hAnsi="Arial" w:cs="Arial"/>
          <w:sz w:val="32"/>
          <w:szCs w:val="32"/>
        </w:rPr>
        <w:t>сбор информации по показаниям счетчиков, расчет и проверка правильности и своевременности оплаты</w:t>
      </w:r>
      <w:r w:rsidR="002E09DA" w:rsidRPr="00B97E65">
        <w:rPr>
          <w:rFonts w:ascii="Arial" w:hAnsi="Arial" w:cs="Arial"/>
          <w:sz w:val="32"/>
          <w:szCs w:val="32"/>
        </w:rPr>
        <w:t>.</w:t>
      </w:r>
      <w:r w:rsidR="00E24385" w:rsidRPr="00B97E65">
        <w:rPr>
          <w:rFonts w:ascii="Arial" w:hAnsi="Arial" w:cs="Arial"/>
          <w:sz w:val="32"/>
          <w:szCs w:val="32"/>
        </w:rPr>
        <w:t xml:space="preserve"> </w:t>
      </w:r>
    </w:p>
    <w:p w14:paraId="012C696D" w14:textId="463375BF" w:rsidR="00002262" w:rsidRPr="00B97E65" w:rsidRDefault="00002262" w:rsidP="00E24385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>Правление провело разъяснительную работу с членами СНТ по поводу целесообразности содержания штатной единицы: учётчик электроэнергии, без которо</w:t>
      </w:r>
      <w:r w:rsidR="0003179B" w:rsidRPr="00B97E65">
        <w:rPr>
          <w:rFonts w:ascii="Arial" w:hAnsi="Arial" w:cs="Arial"/>
          <w:sz w:val="32"/>
          <w:szCs w:val="32"/>
        </w:rPr>
        <w:t>го</w:t>
      </w:r>
      <w:r w:rsidRPr="00B97E65">
        <w:rPr>
          <w:rFonts w:ascii="Arial" w:hAnsi="Arial" w:cs="Arial"/>
          <w:sz w:val="32"/>
          <w:szCs w:val="32"/>
        </w:rPr>
        <w:t xml:space="preserve"> информация о недобросовестных пользователях электроэнергией станет недоступной.</w:t>
      </w:r>
    </w:p>
    <w:p w14:paraId="2B3BF7F4" w14:textId="22E99800" w:rsidR="002529C9" w:rsidRPr="00B97E65" w:rsidRDefault="002529C9" w:rsidP="00E24385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</w:p>
    <w:p w14:paraId="7375F56E" w14:textId="717F13F4" w:rsidR="00002262" w:rsidRPr="00B97E65" w:rsidRDefault="003C1CEF" w:rsidP="00E24385">
      <w:pPr>
        <w:pStyle w:val="ab"/>
        <w:jc w:val="center"/>
        <w:rPr>
          <w:rFonts w:ascii="Arial" w:hAnsi="Arial" w:cs="Arial"/>
          <w:iCs/>
          <w:sz w:val="32"/>
          <w:szCs w:val="32"/>
          <w:u w:val="single"/>
        </w:rPr>
      </w:pPr>
      <w:r w:rsidRPr="00B97E65">
        <w:rPr>
          <w:rFonts w:ascii="Arial" w:hAnsi="Arial" w:cs="Arial"/>
          <w:iCs/>
          <w:sz w:val="32"/>
          <w:szCs w:val="32"/>
          <w:u w:val="single"/>
        </w:rPr>
        <w:t>5.</w:t>
      </w:r>
      <w:r w:rsidR="002E09DA" w:rsidRPr="00B97E65">
        <w:rPr>
          <w:rFonts w:ascii="Arial" w:hAnsi="Arial" w:cs="Arial"/>
          <w:iCs/>
          <w:sz w:val="32"/>
          <w:szCs w:val="32"/>
          <w:u w:val="single"/>
        </w:rPr>
        <w:t>2</w:t>
      </w:r>
      <w:r w:rsidRPr="00B97E65">
        <w:rPr>
          <w:rFonts w:ascii="Arial" w:hAnsi="Arial" w:cs="Arial"/>
          <w:iCs/>
          <w:sz w:val="32"/>
          <w:szCs w:val="32"/>
          <w:u w:val="single"/>
        </w:rPr>
        <w:t xml:space="preserve"> Работа по выносу </w:t>
      </w:r>
      <w:r w:rsidR="004B4F3A" w:rsidRPr="00B97E65">
        <w:rPr>
          <w:rFonts w:ascii="Arial" w:hAnsi="Arial" w:cs="Arial"/>
          <w:iCs/>
          <w:sz w:val="32"/>
          <w:szCs w:val="32"/>
          <w:u w:val="single"/>
        </w:rPr>
        <w:t>электро</w:t>
      </w:r>
      <w:r w:rsidRPr="00B97E65">
        <w:rPr>
          <w:rFonts w:ascii="Arial" w:hAnsi="Arial" w:cs="Arial"/>
          <w:iCs/>
          <w:sz w:val="32"/>
          <w:szCs w:val="32"/>
          <w:u w:val="single"/>
        </w:rPr>
        <w:t xml:space="preserve">счетчиков </w:t>
      </w:r>
    </w:p>
    <w:p w14:paraId="78120ED7" w14:textId="7AB571B2" w:rsidR="003C1CEF" w:rsidRPr="00B97E65" w:rsidRDefault="00CD2A76" w:rsidP="00E24385">
      <w:pPr>
        <w:pStyle w:val="ab"/>
        <w:jc w:val="center"/>
        <w:rPr>
          <w:rFonts w:ascii="Arial" w:hAnsi="Arial" w:cs="Arial"/>
          <w:iCs/>
          <w:sz w:val="32"/>
          <w:szCs w:val="32"/>
          <w:u w:val="single"/>
        </w:rPr>
      </w:pPr>
      <w:r w:rsidRPr="00B97E65">
        <w:rPr>
          <w:rFonts w:ascii="Arial" w:hAnsi="Arial" w:cs="Arial"/>
          <w:iCs/>
          <w:sz w:val="32"/>
          <w:szCs w:val="32"/>
          <w:u w:val="single"/>
        </w:rPr>
        <w:t>на уличные опоры</w:t>
      </w:r>
    </w:p>
    <w:p w14:paraId="5BBFBA85" w14:textId="77777777" w:rsidR="00E24385" w:rsidRPr="00B97E65" w:rsidRDefault="00E24385" w:rsidP="00E24385">
      <w:pPr>
        <w:pStyle w:val="ab"/>
        <w:jc w:val="center"/>
        <w:rPr>
          <w:rFonts w:ascii="Arial" w:hAnsi="Arial" w:cs="Arial"/>
          <w:iCs/>
          <w:sz w:val="32"/>
          <w:szCs w:val="32"/>
          <w:u w:val="single"/>
        </w:rPr>
      </w:pPr>
    </w:p>
    <w:p w14:paraId="7D22C914" w14:textId="34B7DF40" w:rsidR="002529C9" w:rsidRPr="00B97E65" w:rsidRDefault="007D3AA0" w:rsidP="002529C9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>В 20</w:t>
      </w:r>
      <w:r w:rsidR="00E24385" w:rsidRPr="00B97E65">
        <w:rPr>
          <w:rFonts w:ascii="Arial" w:hAnsi="Arial" w:cs="Arial"/>
          <w:sz w:val="32"/>
          <w:szCs w:val="32"/>
        </w:rPr>
        <w:t xml:space="preserve">20-2021 </w:t>
      </w:r>
      <w:r w:rsidRPr="00B97E65">
        <w:rPr>
          <w:rFonts w:ascii="Arial" w:hAnsi="Arial" w:cs="Arial"/>
          <w:sz w:val="32"/>
          <w:szCs w:val="32"/>
        </w:rPr>
        <w:t xml:space="preserve">г. </w:t>
      </w:r>
      <w:r w:rsidR="00345C23" w:rsidRPr="00B97E65">
        <w:rPr>
          <w:rFonts w:ascii="Arial" w:hAnsi="Arial" w:cs="Arial"/>
          <w:sz w:val="32"/>
          <w:szCs w:val="32"/>
        </w:rPr>
        <w:t>продолж</w:t>
      </w:r>
      <w:r w:rsidR="002529C9" w:rsidRPr="00B97E65">
        <w:rPr>
          <w:rFonts w:ascii="Arial" w:hAnsi="Arial" w:cs="Arial"/>
          <w:sz w:val="32"/>
          <w:szCs w:val="32"/>
        </w:rPr>
        <w:t>алась</w:t>
      </w:r>
      <w:r w:rsidR="00345C23" w:rsidRPr="00B97E65">
        <w:rPr>
          <w:rFonts w:ascii="Arial" w:hAnsi="Arial" w:cs="Arial"/>
          <w:sz w:val="32"/>
          <w:szCs w:val="32"/>
        </w:rPr>
        <w:t xml:space="preserve"> работа по</w:t>
      </w:r>
      <w:r w:rsidR="003C1CEF" w:rsidRPr="00B97E65">
        <w:rPr>
          <w:rFonts w:ascii="Arial" w:hAnsi="Arial" w:cs="Arial"/>
          <w:sz w:val="32"/>
          <w:szCs w:val="32"/>
        </w:rPr>
        <w:t xml:space="preserve"> выносу счетчиков </w:t>
      </w:r>
      <w:r w:rsidR="002529C9" w:rsidRPr="00B97E65">
        <w:rPr>
          <w:rFonts w:ascii="Arial" w:hAnsi="Arial" w:cs="Arial"/>
          <w:sz w:val="32"/>
          <w:szCs w:val="32"/>
        </w:rPr>
        <w:t xml:space="preserve">с территории участков </w:t>
      </w:r>
      <w:r w:rsidR="003C1CEF" w:rsidRPr="00B97E65">
        <w:rPr>
          <w:rFonts w:ascii="Arial" w:hAnsi="Arial" w:cs="Arial"/>
          <w:sz w:val="32"/>
          <w:szCs w:val="32"/>
        </w:rPr>
        <w:t>на уличные опоры.</w:t>
      </w:r>
      <w:r w:rsidR="00DE3274" w:rsidRPr="00B97E65">
        <w:rPr>
          <w:rFonts w:ascii="Arial" w:hAnsi="Arial" w:cs="Arial"/>
          <w:sz w:val="32"/>
          <w:szCs w:val="32"/>
        </w:rPr>
        <w:t xml:space="preserve"> </w:t>
      </w:r>
      <w:r w:rsidR="00345C23" w:rsidRPr="00B97E65">
        <w:rPr>
          <w:rFonts w:ascii="Arial" w:hAnsi="Arial" w:cs="Arial"/>
          <w:sz w:val="32"/>
          <w:szCs w:val="32"/>
        </w:rPr>
        <w:t xml:space="preserve"> </w:t>
      </w:r>
    </w:p>
    <w:p w14:paraId="721B9A5B" w14:textId="77777777" w:rsidR="00E24385" w:rsidRPr="00B97E65" w:rsidRDefault="002529C9" w:rsidP="002529C9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 xml:space="preserve">В настоящее время </w:t>
      </w:r>
      <w:r w:rsidR="00345C23" w:rsidRPr="00B97E65">
        <w:rPr>
          <w:rFonts w:ascii="Arial" w:hAnsi="Arial" w:cs="Arial"/>
          <w:sz w:val="32"/>
          <w:szCs w:val="32"/>
        </w:rPr>
        <w:t>не выне</w:t>
      </w:r>
      <w:r w:rsidR="00EC6396" w:rsidRPr="00B97E65">
        <w:rPr>
          <w:rFonts w:ascii="Arial" w:hAnsi="Arial" w:cs="Arial"/>
          <w:sz w:val="32"/>
          <w:szCs w:val="32"/>
        </w:rPr>
        <w:t>сены</w:t>
      </w:r>
      <w:r w:rsidR="00345C23" w:rsidRPr="00B97E65">
        <w:rPr>
          <w:rFonts w:ascii="Arial" w:hAnsi="Arial" w:cs="Arial"/>
          <w:sz w:val="32"/>
          <w:szCs w:val="32"/>
        </w:rPr>
        <w:t xml:space="preserve"> счетчики </w:t>
      </w:r>
      <w:r w:rsidR="00EC6396" w:rsidRPr="00B97E65">
        <w:rPr>
          <w:rFonts w:ascii="Arial" w:hAnsi="Arial" w:cs="Arial"/>
          <w:sz w:val="32"/>
          <w:szCs w:val="32"/>
        </w:rPr>
        <w:t>с</w:t>
      </w:r>
      <w:r w:rsidR="00E24385" w:rsidRPr="00B97E65">
        <w:rPr>
          <w:rFonts w:ascii="Arial" w:hAnsi="Arial" w:cs="Arial"/>
          <w:sz w:val="32"/>
          <w:szCs w:val="32"/>
        </w:rPr>
        <w:t xml:space="preserve"> </w:t>
      </w:r>
      <w:r w:rsidR="00345C23" w:rsidRPr="00B97E65">
        <w:rPr>
          <w:rFonts w:ascii="Arial" w:hAnsi="Arial" w:cs="Arial"/>
          <w:sz w:val="32"/>
          <w:szCs w:val="32"/>
        </w:rPr>
        <w:t>участк</w:t>
      </w:r>
      <w:r w:rsidR="00EC6396" w:rsidRPr="00B97E65">
        <w:rPr>
          <w:rFonts w:ascii="Arial" w:hAnsi="Arial" w:cs="Arial"/>
          <w:sz w:val="32"/>
          <w:szCs w:val="32"/>
        </w:rPr>
        <w:t>ов</w:t>
      </w:r>
      <w:r w:rsidR="00345C23" w:rsidRPr="00B97E65">
        <w:rPr>
          <w:rFonts w:ascii="Arial" w:hAnsi="Arial" w:cs="Arial"/>
          <w:sz w:val="32"/>
          <w:szCs w:val="32"/>
        </w:rPr>
        <w:t>:</w:t>
      </w:r>
      <w:r w:rsidR="007D3AA0" w:rsidRPr="00B97E65">
        <w:rPr>
          <w:rFonts w:ascii="Arial" w:hAnsi="Arial" w:cs="Arial"/>
          <w:sz w:val="32"/>
          <w:szCs w:val="32"/>
        </w:rPr>
        <w:t xml:space="preserve"> </w:t>
      </w:r>
    </w:p>
    <w:p w14:paraId="7653745A" w14:textId="097102E6" w:rsidR="00B52C4E" w:rsidRPr="00B97E65" w:rsidRDefault="0099030D" w:rsidP="00EC6396">
      <w:pPr>
        <w:pStyle w:val="ab"/>
        <w:ind w:firstLine="708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97E65">
        <w:rPr>
          <w:rFonts w:ascii="Arial" w:hAnsi="Arial" w:cs="Arial"/>
          <w:color w:val="000000" w:themeColor="text1"/>
          <w:sz w:val="32"/>
          <w:szCs w:val="32"/>
        </w:rPr>
        <w:t>№№</w:t>
      </w:r>
      <w:r w:rsidR="00B52C4E" w:rsidRPr="00B97E65">
        <w:rPr>
          <w:rFonts w:ascii="Arial" w:hAnsi="Arial" w:cs="Arial"/>
          <w:color w:val="000000" w:themeColor="text1"/>
          <w:sz w:val="32"/>
          <w:szCs w:val="32"/>
        </w:rPr>
        <w:t>22,23,</w:t>
      </w:r>
      <w:r w:rsidR="000968B6" w:rsidRPr="00B97E65">
        <w:rPr>
          <w:rFonts w:ascii="Arial" w:hAnsi="Arial" w:cs="Arial"/>
          <w:color w:val="000000" w:themeColor="text1"/>
          <w:sz w:val="32"/>
          <w:szCs w:val="32"/>
        </w:rPr>
        <w:t>36,40,42,</w:t>
      </w:r>
      <w:r w:rsidR="00B52C4E" w:rsidRPr="00B97E65">
        <w:rPr>
          <w:rFonts w:ascii="Arial" w:hAnsi="Arial" w:cs="Arial"/>
          <w:color w:val="000000" w:themeColor="text1"/>
          <w:sz w:val="32"/>
          <w:szCs w:val="32"/>
        </w:rPr>
        <w:t>50,51,58,67,71,78,</w:t>
      </w:r>
      <w:r w:rsidR="000968B6" w:rsidRPr="00B97E65">
        <w:rPr>
          <w:rFonts w:ascii="Arial" w:hAnsi="Arial" w:cs="Arial"/>
          <w:color w:val="000000" w:themeColor="text1"/>
          <w:sz w:val="32"/>
          <w:szCs w:val="32"/>
        </w:rPr>
        <w:t xml:space="preserve"> 98</w:t>
      </w:r>
      <w:r w:rsidR="0003179B" w:rsidRPr="00B97E65">
        <w:rPr>
          <w:rFonts w:ascii="Arial" w:hAnsi="Arial" w:cs="Arial"/>
          <w:color w:val="000000" w:themeColor="text1"/>
          <w:sz w:val="32"/>
          <w:szCs w:val="32"/>
        </w:rPr>
        <w:t>,</w:t>
      </w:r>
      <w:r w:rsidR="000968B6" w:rsidRPr="00B97E65">
        <w:rPr>
          <w:rFonts w:ascii="Arial" w:hAnsi="Arial" w:cs="Arial"/>
          <w:color w:val="000000" w:themeColor="text1"/>
          <w:sz w:val="32"/>
          <w:szCs w:val="32"/>
        </w:rPr>
        <w:t>102.</w:t>
      </w:r>
    </w:p>
    <w:p w14:paraId="0543487C" w14:textId="20FFE288" w:rsidR="00EC6396" w:rsidRPr="00B97E65" w:rsidRDefault="00EC6396" w:rsidP="00EC6396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>Итого:</w:t>
      </w:r>
      <w:r w:rsidR="006F249D" w:rsidRPr="00B97E65">
        <w:rPr>
          <w:rFonts w:ascii="Arial" w:hAnsi="Arial" w:cs="Arial"/>
          <w:sz w:val="32"/>
          <w:szCs w:val="32"/>
        </w:rPr>
        <w:t xml:space="preserve"> </w:t>
      </w:r>
      <w:r w:rsidR="000968B6" w:rsidRPr="00B97E65">
        <w:rPr>
          <w:rFonts w:ascii="Arial" w:hAnsi="Arial" w:cs="Arial"/>
          <w:sz w:val="32"/>
          <w:szCs w:val="32"/>
        </w:rPr>
        <w:t>13</w:t>
      </w:r>
      <w:r w:rsidR="00E24385" w:rsidRPr="00B97E65">
        <w:rPr>
          <w:rFonts w:ascii="Arial" w:hAnsi="Arial" w:cs="Arial"/>
          <w:color w:val="FF0000"/>
          <w:sz w:val="32"/>
          <w:szCs w:val="32"/>
        </w:rPr>
        <w:t xml:space="preserve"> </w:t>
      </w:r>
      <w:r w:rsidR="006F249D" w:rsidRPr="00B97E65">
        <w:rPr>
          <w:rFonts w:ascii="Arial" w:hAnsi="Arial" w:cs="Arial"/>
          <w:sz w:val="32"/>
          <w:szCs w:val="32"/>
        </w:rPr>
        <w:t>участк</w:t>
      </w:r>
      <w:r w:rsidR="0077055A" w:rsidRPr="00B97E65">
        <w:rPr>
          <w:rFonts w:ascii="Arial" w:hAnsi="Arial" w:cs="Arial"/>
          <w:sz w:val="32"/>
          <w:szCs w:val="32"/>
        </w:rPr>
        <w:t>ов</w:t>
      </w:r>
      <w:r w:rsidR="006F249D" w:rsidRPr="00B97E65">
        <w:rPr>
          <w:rFonts w:ascii="Arial" w:hAnsi="Arial" w:cs="Arial"/>
          <w:sz w:val="32"/>
          <w:szCs w:val="32"/>
        </w:rPr>
        <w:t xml:space="preserve">.  </w:t>
      </w:r>
    </w:p>
    <w:p w14:paraId="3A2B82F9" w14:textId="24F6B586" w:rsidR="006F249D" w:rsidRPr="00B97E65" w:rsidRDefault="00EC6396" w:rsidP="00EC6396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>Таким образом, владельцы</w:t>
      </w:r>
      <w:r w:rsidR="000968B6" w:rsidRPr="00B97E65">
        <w:rPr>
          <w:rFonts w:ascii="Arial" w:hAnsi="Arial" w:cs="Arial"/>
          <w:sz w:val="32"/>
          <w:szCs w:val="32"/>
        </w:rPr>
        <w:t xml:space="preserve"> 13</w:t>
      </w:r>
      <w:r w:rsidR="00002262" w:rsidRPr="00B97E65">
        <w:rPr>
          <w:rFonts w:ascii="Arial" w:hAnsi="Arial" w:cs="Arial"/>
          <w:color w:val="FF0000"/>
          <w:sz w:val="32"/>
          <w:szCs w:val="32"/>
        </w:rPr>
        <w:t xml:space="preserve"> </w:t>
      </w:r>
      <w:r w:rsidRPr="00B97E65">
        <w:rPr>
          <w:rFonts w:ascii="Arial" w:hAnsi="Arial" w:cs="Arial"/>
          <w:sz w:val="32"/>
          <w:szCs w:val="32"/>
        </w:rPr>
        <w:t xml:space="preserve">участков обязаны </w:t>
      </w:r>
      <w:r w:rsidR="006F249D" w:rsidRPr="00B97E65">
        <w:rPr>
          <w:rFonts w:ascii="Arial" w:hAnsi="Arial" w:cs="Arial"/>
          <w:sz w:val="32"/>
          <w:szCs w:val="32"/>
        </w:rPr>
        <w:t xml:space="preserve">провести работы по выносу счетчиков </w:t>
      </w:r>
      <w:r w:rsidRPr="00B97E65">
        <w:rPr>
          <w:rFonts w:ascii="Arial" w:hAnsi="Arial" w:cs="Arial"/>
          <w:sz w:val="32"/>
          <w:szCs w:val="32"/>
        </w:rPr>
        <w:t xml:space="preserve">на уличные опоры </w:t>
      </w:r>
      <w:r w:rsidR="006F249D" w:rsidRPr="00B97E65">
        <w:rPr>
          <w:rFonts w:ascii="Arial" w:hAnsi="Arial" w:cs="Arial"/>
          <w:sz w:val="32"/>
          <w:szCs w:val="32"/>
        </w:rPr>
        <w:t xml:space="preserve">в </w:t>
      </w:r>
      <w:r w:rsidRPr="00B97E65">
        <w:rPr>
          <w:rFonts w:ascii="Arial" w:hAnsi="Arial" w:cs="Arial"/>
          <w:sz w:val="32"/>
          <w:szCs w:val="32"/>
        </w:rPr>
        <w:t>текущем</w:t>
      </w:r>
      <w:r w:rsidR="006F249D" w:rsidRPr="00B97E65">
        <w:rPr>
          <w:rFonts w:ascii="Arial" w:hAnsi="Arial" w:cs="Arial"/>
          <w:sz w:val="32"/>
          <w:szCs w:val="32"/>
        </w:rPr>
        <w:t xml:space="preserve"> году.</w:t>
      </w:r>
      <w:r w:rsidR="002E09DA" w:rsidRPr="00B97E65">
        <w:rPr>
          <w:rFonts w:ascii="Arial" w:hAnsi="Arial" w:cs="Arial"/>
          <w:sz w:val="32"/>
          <w:szCs w:val="32"/>
        </w:rPr>
        <w:t xml:space="preserve"> </w:t>
      </w:r>
    </w:p>
    <w:p w14:paraId="197364A6" w14:textId="77777777" w:rsidR="00EC6396" w:rsidRPr="00B97E65" w:rsidRDefault="00EC6396" w:rsidP="00EC6396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</w:p>
    <w:p w14:paraId="2D272FB9" w14:textId="77777777" w:rsidR="00002262" w:rsidRPr="00B97E65" w:rsidRDefault="005544E4" w:rsidP="00002262">
      <w:pPr>
        <w:pStyle w:val="ab"/>
        <w:jc w:val="center"/>
        <w:rPr>
          <w:rFonts w:ascii="Arial" w:hAnsi="Arial" w:cs="Arial"/>
          <w:iCs/>
          <w:sz w:val="32"/>
          <w:szCs w:val="32"/>
          <w:u w:val="single"/>
        </w:rPr>
      </w:pPr>
      <w:r w:rsidRPr="00B97E65">
        <w:rPr>
          <w:rFonts w:ascii="Arial" w:hAnsi="Arial" w:cs="Arial"/>
          <w:iCs/>
          <w:sz w:val="32"/>
          <w:szCs w:val="32"/>
          <w:u w:val="single"/>
        </w:rPr>
        <w:lastRenderedPageBreak/>
        <w:t xml:space="preserve">5.3. </w:t>
      </w:r>
      <w:r w:rsidR="00885BED" w:rsidRPr="00B97E65">
        <w:rPr>
          <w:rFonts w:ascii="Arial" w:hAnsi="Arial" w:cs="Arial"/>
          <w:iCs/>
          <w:sz w:val="32"/>
          <w:szCs w:val="32"/>
          <w:u w:val="single"/>
        </w:rPr>
        <w:t xml:space="preserve">Оплата </w:t>
      </w:r>
      <w:r w:rsidR="00EC6396" w:rsidRPr="00B97E65">
        <w:rPr>
          <w:rFonts w:ascii="Arial" w:hAnsi="Arial" w:cs="Arial"/>
          <w:iCs/>
          <w:sz w:val="32"/>
          <w:szCs w:val="32"/>
          <w:u w:val="single"/>
        </w:rPr>
        <w:t xml:space="preserve">за </w:t>
      </w:r>
      <w:r w:rsidR="00885BED" w:rsidRPr="00B97E65">
        <w:rPr>
          <w:rFonts w:ascii="Arial" w:hAnsi="Arial" w:cs="Arial"/>
          <w:iCs/>
          <w:sz w:val="32"/>
          <w:szCs w:val="32"/>
          <w:u w:val="single"/>
        </w:rPr>
        <w:t>потребленн</w:t>
      </w:r>
      <w:r w:rsidR="00EC6396" w:rsidRPr="00B97E65">
        <w:rPr>
          <w:rFonts w:ascii="Arial" w:hAnsi="Arial" w:cs="Arial"/>
          <w:iCs/>
          <w:sz w:val="32"/>
          <w:szCs w:val="32"/>
          <w:u w:val="single"/>
        </w:rPr>
        <w:t>ую</w:t>
      </w:r>
      <w:r w:rsidR="00885BED" w:rsidRPr="00B97E65">
        <w:rPr>
          <w:rFonts w:ascii="Arial" w:hAnsi="Arial" w:cs="Arial"/>
          <w:iCs/>
          <w:sz w:val="32"/>
          <w:szCs w:val="32"/>
          <w:u w:val="single"/>
        </w:rPr>
        <w:t xml:space="preserve"> </w:t>
      </w:r>
    </w:p>
    <w:p w14:paraId="324C4CD8" w14:textId="6C3E03C5" w:rsidR="00885BED" w:rsidRPr="00B97E65" w:rsidRDefault="004B4F3A" w:rsidP="00002262">
      <w:pPr>
        <w:pStyle w:val="ab"/>
        <w:jc w:val="center"/>
        <w:rPr>
          <w:rFonts w:ascii="Arial" w:hAnsi="Arial" w:cs="Arial"/>
          <w:iCs/>
          <w:sz w:val="32"/>
          <w:szCs w:val="32"/>
          <w:u w:val="single"/>
        </w:rPr>
      </w:pPr>
      <w:r w:rsidRPr="00B97E65">
        <w:rPr>
          <w:rFonts w:ascii="Arial" w:hAnsi="Arial" w:cs="Arial"/>
          <w:iCs/>
          <w:sz w:val="32"/>
          <w:szCs w:val="32"/>
          <w:u w:val="single"/>
        </w:rPr>
        <w:t xml:space="preserve">членами СНТ </w:t>
      </w:r>
      <w:r w:rsidR="00885BED" w:rsidRPr="00B97E65">
        <w:rPr>
          <w:rFonts w:ascii="Arial" w:hAnsi="Arial" w:cs="Arial"/>
          <w:iCs/>
          <w:sz w:val="32"/>
          <w:szCs w:val="32"/>
          <w:u w:val="single"/>
        </w:rPr>
        <w:t>электроэнерги</w:t>
      </w:r>
      <w:r w:rsidR="00EC6396" w:rsidRPr="00B97E65">
        <w:rPr>
          <w:rFonts w:ascii="Arial" w:hAnsi="Arial" w:cs="Arial"/>
          <w:iCs/>
          <w:sz w:val="32"/>
          <w:szCs w:val="32"/>
          <w:u w:val="single"/>
        </w:rPr>
        <w:t>ю</w:t>
      </w:r>
    </w:p>
    <w:p w14:paraId="2223816C" w14:textId="77777777" w:rsidR="00002262" w:rsidRPr="00B97E65" w:rsidRDefault="00002262" w:rsidP="00002262">
      <w:pPr>
        <w:pStyle w:val="ab"/>
        <w:jc w:val="center"/>
        <w:rPr>
          <w:rFonts w:ascii="Arial" w:hAnsi="Arial" w:cs="Arial"/>
          <w:iCs/>
          <w:sz w:val="32"/>
          <w:szCs w:val="32"/>
          <w:u w:val="single"/>
        </w:rPr>
      </w:pPr>
    </w:p>
    <w:p w14:paraId="76E45096" w14:textId="2836248B" w:rsidR="00866631" w:rsidRPr="00B97E65" w:rsidRDefault="0095046A" w:rsidP="003352A1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>В связи с тем,</w:t>
      </w:r>
      <w:r w:rsidR="00885BED" w:rsidRPr="00B97E65">
        <w:rPr>
          <w:rFonts w:ascii="Arial" w:hAnsi="Arial" w:cs="Arial"/>
          <w:sz w:val="32"/>
          <w:szCs w:val="32"/>
        </w:rPr>
        <w:t xml:space="preserve"> </w:t>
      </w:r>
      <w:r w:rsidRPr="00B97E65">
        <w:rPr>
          <w:rFonts w:ascii="Arial" w:hAnsi="Arial" w:cs="Arial"/>
          <w:sz w:val="32"/>
          <w:szCs w:val="32"/>
        </w:rPr>
        <w:t xml:space="preserve">что оплаты </w:t>
      </w:r>
      <w:r w:rsidR="003352A1" w:rsidRPr="00B97E65">
        <w:rPr>
          <w:rFonts w:ascii="Arial" w:hAnsi="Arial" w:cs="Arial"/>
          <w:sz w:val="32"/>
          <w:szCs w:val="32"/>
        </w:rPr>
        <w:t>за</w:t>
      </w:r>
      <w:r w:rsidRPr="00B97E65">
        <w:rPr>
          <w:rFonts w:ascii="Arial" w:hAnsi="Arial" w:cs="Arial"/>
          <w:sz w:val="32"/>
          <w:szCs w:val="32"/>
        </w:rPr>
        <w:t xml:space="preserve"> электроэнерги</w:t>
      </w:r>
      <w:r w:rsidR="003352A1" w:rsidRPr="00B97E65">
        <w:rPr>
          <w:rFonts w:ascii="Arial" w:hAnsi="Arial" w:cs="Arial"/>
          <w:sz w:val="32"/>
          <w:szCs w:val="32"/>
        </w:rPr>
        <w:t>ю</w:t>
      </w:r>
      <w:r w:rsidRPr="00B97E65">
        <w:rPr>
          <w:rFonts w:ascii="Arial" w:hAnsi="Arial" w:cs="Arial"/>
          <w:sz w:val="32"/>
          <w:szCs w:val="32"/>
        </w:rPr>
        <w:t xml:space="preserve"> поступают на</w:t>
      </w:r>
      <w:r w:rsidR="00332A5E" w:rsidRPr="00B97E65">
        <w:rPr>
          <w:rFonts w:ascii="Arial" w:hAnsi="Arial" w:cs="Arial"/>
          <w:sz w:val="32"/>
          <w:szCs w:val="32"/>
        </w:rPr>
        <w:t xml:space="preserve"> </w:t>
      </w:r>
      <w:r w:rsidRPr="00B97E65">
        <w:rPr>
          <w:rFonts w:ascii="Arial" w:hAnsi="Arial" w:cs="Arial"/>
          <w:sz w:val="32"/>
          <w:szCs w:val="32"/>
        </w:rPr>
        <w:t>расчетный счет</w:t>
      </w:r>
      <w:r w:rsidRPr="00B97E65">
        <w:rPr>
          <w:rFonts w:ascii="Arial" w:hAnsi="Arial" w:cs="Arial"/>
          <w:color w:val="FF0000"/>
          <w:sz w:val="32"/>
          <w:szCs w:val="32"/>
        </w:rPr>
        <w:t xml:space="preserve"> </w:t>
      </w:r>
      <w:r w:rsidR="00D92D77" w:rsidRPr="00B97E65">
        <w:rPr>
          <w:rFonts w:ascii="Arial" w:hAnsi="Arial" w:cs="Arial"/>
          <w:sz w:val="32"/>
          <w:szCs w:val="32"/>
        </w:rPr>
        <w:t>СНТ</w:t>
      </w:r>
      <w:r w:rsidR="003352A1" w:rsidRPr="00B97E65">
        <w:rPr>
          <w:rFonts w:ascii="Arial" w:hAnsi="Arial" w:cs="Arial"/>
          <w:sz w:val="32"/>
          <w:szCs w:val="32"/>
        </w:rPr>
        <w:t xml:space="preserve"> (</w:t>
      </w:r>
      <w:r w:rsidR="00D92D77" w:rsidRPr="00B97E65">
        <w:rPr>
          <w:rFonts w:ascii="Arial" w:hAnsi="Arial" w:cs="Arial"/>
          <w:sz w:val="32"/>
          <w:szCs w:val="32"/>
        </w:rPr>
        <w:t>за исключением членов</w:t>
      </w:r>
      <w:r w:rsidR="00866631" w:rsidRPr="00B97E65">
        <w:rPr>
          <w:rFonts w:ascii="Arial" w:hAnsi="Arial" w:cs="Arial"/>
          <w:sz w:val="32"/>
          <w:szCs w:val="32"/>
        </w:rPr>
        <w:t xml:space="preserve"> СНТ</w:t>
      </w:r>
      <w:r w:rsidR="00D92D77" w:rsidRPr="00B97E65">
        <w:rPr>
          <w:rFonts w:ascii="Arial" w:hAnsi="Arial" w:cs="Arial"/>
          <w:sz w:val="32"/>
          <w:szCs w:val="32"/>
        </w:rPr>
        <w:t>, заключи</w:t>
      </w:r>
      <w:r w:rsidR="00866631" w:rsidRPr="00B97E65">
        <w:rPr>
          <w:rFonts w:ascii="Arial" w:hAnsi="Arial" w:cs="Arial"/>
          <w:sz w:val="32"/>
          <w:szCs w:val="32"/>
        </w:rPr>
        <w:t>вших</w:t>
      </w:r>
      <w:r w:rsidR="00D92D77" w:rsidRPr="00B97E65">
        <w:rPr>
          <w:rFonts w:ascii="Arial" w:hAnsi="Arial" w:cs="Arial"/>
          <w:sz w:val="32"/>
          <w:szCs w:val="32"/>
        </w:rPr>
        <w:t xml:space="preserve"> прямые договора</w:t>
      </w:r>
      <w:r w:rsidR="003352A1" w:rsidRPr="00B97E65">
        <w:rPr>
          <w:rFonts w:ascii="Arial" w:hAnsi="Arial" w:cs="Arial"/>
          <w:sz w:val="32"/>
          <w:szCs w:val="32"/>
        </w:rPr>
        <w:t xml:space="preserve"> с энергоснабжающей компанией)</w:t>
      </w:r>
      <w:r w:rsidR="00D92D77" w:rsidRPr="00B97E65">
        <w:rPr>
          <w:rFonts w:ascii="Arial" w:hAnsi="Arial" w:cs="Arial"/>
          <w:sz w:val="32"/>
          <w:szCs w:val="32"/>
        </w:rPr>
        <w:t xml:space="preserve">, </w:t>
      </w:r>
      <w:r w:rsidR="00C922FC" w:rsidRPr="00B97E65">
        <w:rPr>
          <w:rFonts w:ascii="Arial" w:hAnsi="Arial" w:cs="Arial"/>
          <w:sz w:val="32"/>
          <w:szCs w:val="32"/>
        </w:rPr>
        <w:t xml:space="preserve">между СНТ и его членами </w:t>
      </w:r>
      <w:r w:rsidR="00D92D77" w:rsidRPr="00B97E65">
        <w:rPr>
          <w:rFonts w:ascii="Arial" w:hAnsi="Arial" w:cs="Arial"/>
          <w:sz w:val="32"/>
          <w:szCs w:val="32"/>
        </w:rPr>
        <w:t>заключен Агентский договор</w:t>
      </w:r>
      <w:r w:rsidR="003352A1" w:rsidRPr="00B97E65">
        <w:rPr>
          <w:rFonts w:ascii="Arial" w:hAnsi="Arial" w:cs="Arial"/>
          <w:sz w:val="32"/>
          <w:szCs w:val="32"/>
        </w:rPr>
        <w:t>.</w:t>
      </w:r>
      <w:r w:rsidR="00D92D77" w:rsidRPr="00B97E65">
        <w:rPr>
          <w:rFonts w:ascii="Arial" w:hAnsi="Arial" w:cs="Arial"/>
          <w:sz w:val="32"/>
          <w:szCs w:val="32"/>
        </w:rPr>
        <w:t xml:space="preserve"> </w:t>
      </w:r>
      <w:r w:rsidR="003352A1" w:rsidRPr="00B97E65">
        <w:rPr>
          <w:rFonts w:ascii="Arial" w:hAnsi="Arial" w:cs="Arial"/>
          <w:sz w:val="32"/>
          <w:szCs w:val="32"/>
        </w:rPr>
        <w:t>В</w:t>
      </w:r>
      <w:r w:rsidR="00D92D77" w:rsidRPr="00B97E65">
        <w:rPr>
          <w:rFonts w:ascii="Arial" w:hAnsi="Arial" w:cs="Arial"/>
          <w:sz w:val="32"/>
          <w:szCs w:val="32"/>
        </w:rPr>
        <w:t xml:space="preserve"> </w:t>
      </w:r>
      <w:r w:rsidR="003352A1" w:rsidRPr="00B97E65">
        <w:rPr>
          <w:rFonts w:ascii="Arial" w:hAnsi="Arial" w:cs="Arial"/>
          <w:sz w:val="32"/>
          <w:szCs w:val="32"/>
        </w:rPr>
        <w:t xml:space="preserve">соответствии с ним </w:t>
      </w:r>
      <w:r w:rsidR="00D92D77" w:rsidRPr="00B97E65">
        <w:rPr>
          <w:rFonts w:ascii="Arial" w:hAnsi="Arial" w:cs="Arial"/>
          <w:sz w:val="32"/>
          <w:szCs w:val="32"/>
        </w:rPr>
        <w:t>СНТ совершает действия по расчетам с энергоснабжающей компанией.</w:t>
      </w:r>
      <w:r w:rsidR="00C953ED" w:rsidRPr="00B97E65">
        <w:rPr>
          <w:rFonts w:ascii="Arial" w:hAnsi="Arial" w:cs="Arial"/>
          <w:sz w:val="32"/>
          <w:szCs w:val="32"/>
        </w:rPr>
        <w:t xml:space="preserve"> </w:t>
      </w:r>
    </w:p>
    <w:p w14:paraId="6E99795E" w14:textId="39AB1A06" w:rsidR="00866631" w:rsidRPr="00B97E65" w:rsidRDefault="00866631" w:rsidP="003352A1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>Агентский д</w:t>
      </w:r>
      <w:r w:rsidR="00C953ED" w:rsidRPr="00B97E65">
        <w:rPr>
          <w:rFonts w:ascii="Arial" w:hAnsi="Arial" w:cs="Arial"/>
          <w:sz w:val="32"/>
          <w:szCs w:val="32"/>
        </w:rPr>
        <w:t xml:space="preserve">оговор </w:t>
      </w:r>
      <w:r w:rsidRPr="00B97E65">
        <w:rPr>
          <w:rFonts w:ascii="Arial" w:hAnsi="Arial" w:cs="Arial"/>
          <w:sz w:val="32"/>
          <w:szCs w:val="32"/>
        </w:rPr>
        <w:t xml:space="preserve">заключается на </w:t>
      </w:r>
      <w:r w:rsidR="00C953ED" w:rsidRPr="00B97E65">
        <w:rPr>
          <w:rFonts w:ascii="Arial" w:hAnsi="Arial" w:cs="Arial"/>
          <w:sz w:val="32"/>
          <w:szCs w:val="32"/>
        </w:rPr>
        <w:t>возмездн</w:t>
      </w:r>
      <w:r w:rsidRPr="00B97E65">
        <w:rPr>
          <w:rFonts w:ascii="Arial" w:hAnsi="Arial" w:cs="Arial"/>
          <w:sz w:val="32"/>
          <w:szCs w:val="32"/>
        </w:rPr>
        <w:t>ой основе</w:t>
      </w:r>
      <w:r w:rsidR="00C953ED" w:rsidRPr="00B97E65">
        <w:rPr>
          <w:rFonts w:ascii="Arial" w:hAnsi="Arial" w:cs="Arial"/>
          <w:sz w:val="32"/>
          <w:szCs w:val="32"/>
        </w:rPr>
        <w:t xml:space="preserve">. </w:t>
      </w:r>
      <w:r w:rsidRPr="00B97E65">
        <w:rPr>
          <w:rFonts w:ascii="Arial" w:hAnsi="Arial" w:cs="Arial"/>
          <w:sz w:val="32"/>
          <w:szCs w:val="32"/>
        </w:rPr>
        <w:t>Ч</w:t>
      </w:r>
      <w:r w:rsidR="00C953ED" w:rsidRPr="00B97E65">
        <w:rPr>
          <w:rFonts w:ascii="Arial" w:hAnsi="Arial" w:cs="Arial"/>
          <w:sz w:val="32"/>
          <w:szCs w:val="32"/>
        </w:rPr>
        <w:t>лен</w:t>
      </w:r>
      <w:r w:rsidRPr="00B97E65">
        <w:rPr>
          <w:rFonts w:ascii="Arial" w:hAnsi="Arial" w:cs="Arial"/>
          <w:sz w:val="32"/>
          <w:szCs w:val="32"/>
        </w:rPr>
        <w:t>ы</w:t>
      </w:r>
      <w:r w:rsidR="00C953ED" w:rsidRPr="00B97E65">
        <w:rPr>
          <w:rFonts w:ascii="Arial" w:hAnsi="Arial" w:cs="Arial"/>
          <w:sz w:val="32"/>
          <w:szCs w:val="32"/>
        </w:rPr>
        <w:t xml:space="preserve"> СНТ</w:t>
      </w:r>
      <w:r w:rsidRPr="00B97E65">
        <w:rPr>
          <w:rFonts w:ascii="Arial" w:hAnsi="Arial" w:cs="Arial"/>
          <w:sz w:val="32"/>
          <w:szCs w:val="32"/>
        </w:rPr>
        <w:t xml:space="preserve">, в соответствии с действующим законодательством, переводят на соответствующий расчетный счет по </w:t>
      </w:r>
      <w:r w:rsidR="00C953ED" w:rsidRPr="00B97E65">
        <w:rPr>
          <w:rFonts w:ascii="Arial" w:hAnsi="Arial" w:cs="Arial"/>
          <w:sz w:val="32"/>
          <w:szCs w:val="32"/>
        </w:rPr>
        <w:t>30</w:t>
      </w:r>
      <w:r w:rsidR="005D74C6" w:rsidRPr="00B97E65">
        <w:rPr>
          <w:rFonts w:ascii="Arial" w:hAnsi="Arial" w:cs="Arial"/>
          <w:sz w:val="32"/>
          <w:szCs w:val="32"/>
        </w:rPr>
        <w:t xml:space="preserve"> </w:t>
      </w:r>
      <w:r w:rsidR="009D3579" w:rsidRPr="00B97E65">
        <w:rPr>
          <w:rFonts w:ascii="Arial" w:hAnsi="Arial" w:cs="Arial"/>
          <w:sz w:val="32"/>
          <w:szCs w:val="32"/>
        </w:rPr>
        <w:t xml:space="preserve">(тридцать) </w:t>
      </w:r>
      <w:r w:rsidR="00C953ED" w:rsidRPr="00B97E65">
        <w:rPr>
          <w:rFonts w:ascii="Arial" w:hAnsi="Arial" w:cs="Arial"/>
          <w:sz w:val="32"/>
          <w:szCs w:val="32"/>
        </w:rPr>
        <w:t>руб.</w:t>
      </w:r>
      <w:r w:rsidRPr="00B97E65">
        <w:rPr>
          <w:rFonts w:ascii="Arial" w:hAnsi="Arial" w:cs="Arial"/>
          <w:sz w:val="32"/>
          <w:szCs w:val="32"/>
        </w:rPr>
        <w:t xml:space="preserve"> </w:t>
      </w:r>
      <w:r w:rsidR="009D3579" w:rsidRPr="00B97E65">
        <w:rPr>
          <w:rFonts w:ascii="Arial" w:hAnsi="Arial" w:cs="Arial"/>
          <w:sz w:val="32"/>
          <w:szCs w:val="32"/>
        </w:rPr>
        <w:t xml:space="preserve">00 коп. </w:t>
      </w:r>
      <w:r w:rsidRPr="00B97E65">
        <w:rPr>
          <w:rFonts w:ascii="Arial" w:hAnsi="Arial" w:cs="Arial"/>
          <w:sz w:val="32"/>
          <w:szCs w:val="32"/>
        </w:rPr>
        <w:t>в год</w:t>
      </w:r>
      <w:r w:rsidR="00885BED" w:rsidRPr="00B97E65">
        <w:rPr>
          <w:rFonts w:ascii="Arial" w:hAnsi="Arial" w:cs="Arial"/>
          <w:sz w:val="32"/>
          <w:szCs w:val="32"/>
        </w:rPr>
        <w:t xml:space="preserve"> в качестве </w:t>
      </w:r>
      <w:r w:rsidRPr="00B97E65">
        <w:rPr>
          <w:rFonts w:ascii="Arial" w:hAnsi="Arial" w:cs="Arial"/>
          <w:sz w:val="32"/>
          <w:szCs w:val="32"/>
        </w:rPr>
        <w:t>к</w:t>
      </w:r>
      <w:r w:rsidR="00885BED" w:rsidRPr="00B97E65">
        <w:rPr>
          <w:rFonts w:ascii="Arial" w:hAnsi="Arial" w:cs="Arial"/>
          <w:sz w:val="32"/>
          <w:szCs w:val="32"/>
        </w:rPr>
        <w:t>омиссионного вознаграждения</w:t>
      </w:r>
      <w:r w:rsidRPr="00B97E65">
        <w:rPr>
          <w:rFonts w:ascii="Arial" w:hAnsi="Arial" w:cs="Arial"/>
          <w:sz w:val="32"/>
          <w:szCs w:val="32"/>
        </w:rPr>
        <w:t>.</w:t>
      </w:r>
    </w:p>
    <w:p w14:paraId="342CD1C3" w14:textId="6DA1ADE7" w:rsidR="00885BED" w:rsidRPr="00B97E65" w:rsidRDefault="00D92D77" w:rsidP="003352A1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 xml:space="preserve"> </w:t>
      </w:r>
    </w:p>
    <w:p w14:paraId="131FEB8F" w14:textId="77777777" w:rsidR="00C922FC" w:rsidRPr="00B97E65" w:rsidRDefault="005544E4" w:rsidP="00C922FC">
      <w:pPr>
        <w:pStyle w:val="ab"/>
        <w:jc w:val="center"/>
        <w:rPr>
          <w:rFonts w:ascii="Arial" w:hAnsi="Arial" w:cs="Arial"/>
          <w:iCs/>
          <w:sz w:val="32"/>
          <w:szCs w:val="32"/>
          <w:u w:val="single"/>
        </w:rPr>
      </w:pPr>
      <w:r w:rsidRPr="00B97E65">
        <w:rPr>
          <w:rFonts w:ascii="Arial" w:hAnsi="Arial" w:cs="Arial"/>
          <w:iCs/>
          <w:sz w:val="32"/>
          <w:szCs w:val="32"/>
          <w:u w:val="single"/>
        </w:rPr>
        <w:t>5.</w:t>
      </w:r>
      <w:r w:rsidR="0095046A" w:rsidRPr="00B97E65">
        <w:rPr>
          <w:rFonts w:ascii="Arial" w:hAnsi="Arial" w:cs="Arial"/>
          <w:iCs/>
          <w:sz w:val="32"/>
          <w:szCs w:val="32"/>
          <w:u w:val="single"/>
        </w:rPr>
        <w:t>4</w:t>
      </w:r>
      <w:r w:rsidRPr="00B97E65">
        <w:rPr>
          <w:rFonts w:ascii="Arial" w:hAnsi="Arial" w:cs="Arial"/>
          <w:iCs/>
          <w:sz w:val="32"/>
          <w:szCs w:val="32"/>
          <w:u w:val="single"/>
        </w:rPr>
        <w:t xml:space="preserve"> </w:t>
      </w:r>
      <w:r w:rsidR="00D50D68" w:rsidRPr="00B97E65">
        <w:rPr>
          <w:rFonts w:ascii="Arial" w:hAnsi="Arial" w:cs="Arial"/>
          <w:iCs/>
          <w:sz w:val="32"/>
          <w:szCs w:val="32"/>
          <w:u w:val="single"/>
        </w:rPr>
        <w:t>Общ</w:t>
      </w:r>
      <w:r w:rsidR="00C922FC" w:rsidRPr="00B97E65">
        <w:rPr>
          <w:rFonts w:ascii="Arial" w:hAnsi="Arial" w:cs="Arial"/>
          <w:iCs/>
          <w:sz w:val="32"/>
          <w:szCs w:val="32"/>
          <w:u w:val="single"/>
        </w:rPr>
        <w:t xml:space="preserve">ие расходы </w:t>
      </w:r>
      <w:r w:rsidR="004B4F3A" w:rsidRPr="00B97E65">
        <w:rPr>
          <w:rFonts w:ascii="Arial" w:hAnsi="Arial" w:cs="Arial"/>
          <w:iCs/>
          <w:sz w:val="32"/>
          <w:szCs w:val="32"/>
          <w:u w:val="single"/>
        </w:rPr>
        <w:t>СНТ</w:t>
      </w:r>
      <w:r w:rsidR="00C922FC" w:rsidRPr="00B97E65">
        <w:rPr>
          <w:rFonts w:ascii="Arial" w:hAnsi="Arial" w:cs="Arial"/>
          <w:iCs/>
          <w:sz w:val="32"/>
          <w:szCs w:val="32"/>
          <w:u w:val="single"/>
        </w:rPr>
        <w:t xml:space="preserve"> </w:t>
      </w:r>
    </w:p>
    <w:p w14:paraId="3677F0C5" w14:textId="5C2685C8" w:rsidR="00D50D68" w:rsidRPr="00B97E65" w:rsidRDefault="00C922FC" w:rsidP="00C922FC">
      <w:pPr>
        <w:pStyle w:val="ab"/>
        <w:jc w:val="center"/>
        <w:rPr>
          <w:rFonts w:ascii="Arial" w:hAnsi="Arial" w:cs="Arial"/>
          <w:iCs/>
          <w:sz w:val="32"/>
          <w:szCs w:val="32"/>
          <w:u w:val="single"/>
        </w:rPr>
      </w:pPr>
      <w:r w:rsidRPr="00B97E65">
        <w:rPr>
          <w:rFonts w:ascii="Arial" w:hAnsi="Arial" w:cs="Arial"/>
          <w:iCs/>
          <w:sz w:val="32"/>
          <w:szCs w:val="32"/>
          <w:u w:val="single"/>
        </w:rPr>
        <w:t>на электроэнергию</w:t>
      </w:r>
    </w:p>
    <w:p w14:paraId="70AA0AC2" w14:textId="77777777" w:rsidR="00C922FC" w:rsidRPr="00B97E65" w:rsidRDefault="00C922FC" w:rsidP="00C922FC">
      <w:pPr>
        <w:pStyle w:val="ab"/>
        <w:jc w:val="center"/>
        <w:rPr>
          <w:rFonts w:ascii="Arial" w:hAnsi="Arial" w:cs="Arial"/>
          <w:iCs/>
          <w:sz w:val="32"/>
          <w:szCs w:val="32"/>
        </w:rPr>
      </w:pPr>
    </w:p>
    <w:p w14:paraId="5A19705C" w14:textId="25857A95" w:rsidR="009D3579" w:rsidRPr="00B97E65" w:rsidRDefault="00C922FC" w:rsidP="00866631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 xml:space="preserve">5.4.1. </w:t>
      </w:r>
      <w:r w:rsidR="003F78DA" w:rsidRPr="00B97E65">
        <w:rPr>
          <w:rFonts w:ascii="Arial" w:hAnsi="Arial" w:cs="Arial"/>
          <w:sz w:val="32"/>
          <w:szCs w:val="32"/>
        </w:rPr>
        <w:t xml:space="preserve">На протяжении </w:t>
      </w:r>
      <w:r w:rsidR="000968B6" w:rsidRPr="00B97E65">
        <w:rPr>
          <w:rFonts w:ascii="Arial" w:hAnsi="Arial" w:cs="Arial"/>
          <w:sz w:val="32"/>
          <w:szCs w:val="32"/>
        </w:rPr>
        <w:t>двух</w:t>
      </w:r>
      <w:r w:rsidR="003F78DA" w:rsidRPr="00B97E65">
        <w:rPr>
          <w:rFonts w:ascii="Arial" w:hAnsi="Arial" w:cs="Arial"/>
          <w:sz w:val="32"/>
          <w:szCs w:val="32"/>
        </w:rPr>
        <w:t xml:space="preserve"> </w:t>
      </w:r>
      <w:r w:rsidR="009D3579" w:rsidRPr="00B97E65">
        <w:rPr>
          <w:rFonts w:ascii="Arial" w:hAnsi="Arial" w:cs="Arial"/>
          <w:sz w:val="32"/>
          <w:szCs w:val="32"/>
        </w:rPr>
        <w:t xml:space="preserve">последних </w:t>
      </w:r>
      <w:r w:rsidR="003F78DA" w:rsidRPr="00B97E65">
        <w:rPr>
          <w:rFonts w:ascii="Arial" w:hAnsi="Arial" w:cs="Arial"/>
          <w:sz w:val="32"/>
          <w:szCs w:val="32"/>
        </w:rPr>
        <w:t>лет оплат</w:t>
      </w:r>
      <w:r w:rsidRPr="00B97E65">
        <w:rPr>
          <w:rFonts w:ascii="Arial" w:hAnsi="Arial" w:cs="Arial"/>
          <w:sz w:val="32"/>
          <w:szCs w:val="32"/>
        </w:rPr>
        <w:t>а</w:t>
      </w:r>
      <w:r w:rsidR="003F78DA" w:rsidRPr="00B97E65">
        <w:rPr>
          <w:rFonts w:ascii="Arial" w:hAnsi="Arial" w:cs="Arial"/>
          <w:sz w:val="32"/>
          <w:szCs w:val="32"/>
        </w:rPr>
        <w:t xml:space="preserve"> «</w:t>
      </w:r>
      <w:r w:rsidR="00D50D68" w:rsidRPr="00B97E65">
        <w:rPr>
          <w:rFonts w:ascii="Arial" w:hAnsi="Arial" w:cs="Arial"/>
          <w:sz w:val="32"/>
          <w:szCs w:val="32"/>
        </w:rPr>
        <w:t xml:space="preserve">общей </w:t>
      </w:r>
      <w:r w:rsidR="00B3354C" w:rsidRPr="00B97E65">
        <w:rPr>
          <w:rFonts w:ascii="Arial" w:hAnsi="Arial" w:cs="Arial"/>
          <w:sz w:val="32"/>
          <w:szCs w:val="32"/>
        </w:rPr>
        <w:t>электроэнерги</w:t>
      </w:r>
      <w:r w:rsidR="003F78DA" w:rsidRPr="00B97E65">
        <w:rPr>
          <w:rFonts w:ascii="Arial" w:hAnsi="Arial" w:cs="Arial"/>
          <w:sz w:val="32"/>
          <w:szCs w:val="32"/>
        </w:rPr>
        <w:t>и»</w:t>
      </w:r>
      <w:r w:rsidRPr="00B97E65">
        <w:rPr>
          <w:rFonts w:ascii="Arial" w:hAnsi="Arial" w:cs="Arial"/>
          <w:sz w:val="32"/>
          <w:szCs w:val="32"/>
        </w:rPr>
        <w:t xml:space="preserve"> был</w:t>
      </w:r>
      <w:r w:rsidR="009D3579" w:rsidRPr="00B97E65">
        <w:rPr>
          <w:rFonts w:ascii="Arial" w:hAnsi="Arial" w:cs="Arial"/>
          <w:sz w:val="32"/>
          <w:szCs w:val="32"/>
        </w:rPr>
        <w:t>а</w:t>
      </w:r>
      <w:r w:rsidRPr="00B97E65">
        <w:rPr>
          <w:rFonts w:ascii="Arial" w:hAnsi="Arial" w:cs="Arial"/>
          <w:sz w:val="32"/>
          <w:szCs w:val="32"/>
        </w:rPr>
        <w:t xml:space="preserve"> оформлен</w:t>
      </w:r>
      <w:r w:rsidR="009D3579" w:rsidRPr="00B97E65">
        <w:rPr>
          <w:rFonts w:ascii="Arial" w:hAnsi="Arial" w:cs="Arial"/>
          <w:sz w:val="32"/>
          <w:szCs w:val="32"/>
        </w:rPr>
        <w:t>а</w:t>
      </w:r>
      <w:r w:rsidRPr="00B97E65">
        <w:rPr>
          <w:rFonts w:ascii="Arial" w:hAnsi="Arial" w:cs="Arial"/>
          <w:sz w:val="32"/>
          <w:szCs w:val="32"/>
        </w:rPr>
        <w:t xml:space="preserve"> в виде «целевых взносов». Это решение было принято Общим собранием СНТ в 2019 году. </w:t>
      </w:r>
    </w:p>
    <w:p w14:paraId="3925EFA6" w14:textId="4099748F" w:rsidR="00C922FC" w:rsidRPr="00B97E65" w:rsidRDefault="00C922FC" w:rsidP="00866631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 xml:space="preserve">Однако, по настоятельным требованиям части членов СНТ, оплату за общее пользование электроэнергией предлагается включить в состав членских взносов. </w:t>
      </w:r>
    </w:p>
    <w:p w14:paraId="49DE3DEA" w14:textId="11F2D63D" w:rsidR="00C922FC" w:rsidRPr="00B97E65" w:rsidRDefault="00BE4CBD" w:rsidP="00866631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>В настоящий момент с</w:t>
      </w:r>
      <w:r w:rsidR="00C922FC" w:rsidRPr="00B97E65">
        <w:rPr>
          <w:rFonts w:ascii="Arial" w:hAnsi="Arial" w:cs="Arial"/>
          <w:sz w:val="32"/>
          <w:szCs w:val="32"/>
        </w:rPr>
        <w:t xml:space="preserve">умма оплаты за потребление общей электроэнергии определена в </w:t>
      </w:r>
      <w:r w:rsidR="0096340A" w:rsidRPr="00B97E65">
        <w:rPr>
          <w:rFonts w:ascii="Arial" w:hAnsi="Arial" w:cs="Arial"/>
          <w:color w:val="000000" w:themeColor="text1"/>
          <w:sz w:val="32"/>
          <w:szCs w:val="32"/>
        </w:rPr>
        <w:t>2 000</w:t>
      </w:r>
      <w:r w:rsidR="00C922FC" w:rsidRPr="00B97E65">
        <w:rPr>
          <w:rFonts w:ascii="Arial" w:hAnsi="Arial" w:cs="Arial"/>
          <w:color w:val="000000" w:themeColor="text1"/>
          <w:sz w:val="32"/>
          <w:szCs w:val="32"/>
        </w:rPr>
        <w:t xml:space="preserve"> (</w:t>
      </w:r>
      <w:r w:rsidR="0096340A" w:rsidRPr="00B97E65">
        <w:rPr>
          <w:rFonts w:ascii="Arial" w:hAnsi="Arial" w:cs="Arial"/>
          <w:color w:val="000000" w:themeColor="text1"/>
          <w:sz w:val="32"/>
          <w:szCs w:val="32"/>
        </w:rPr>
        <w:t>две тысячи</w:t>
      </w:r>
      <w:r w:rsidR="00C922FC" w:rsidRPr="00B97E65">
        <w:rPr>
          <w:rFonts w:ascii="Arial" w:hAnsi="Arial" w:cs="Arial"/>
          <w:color w:val="000000" w:themeColor="text1"/>
          <w:sz w:val="32"/>
          <w:szCs w:val="32"/>
        </w:rPr>
        <w:t xml:space="preserve">) руб. 00 коп. </w:t>
      </w:r>
      <w:r w:rsidR="00C922FC" w:rsidRPr="00B97E65">
        <w:rPr>
          <w:rFonts w:ascii="Arial" w:hAnsi="Arial" w:cs="Arial"/>
          <w:sz w:val="32"/>
          <w:szCs w:val="32"/>
        </w:rPr>
        <w:t xml:space="preserve">с каждого члена СНТ. </w:t>
      </w:r>
      <w:r w:rsidR="0096340A" w:rsidRPr="00B97E65">
        <w:rPr>
          <w:rFonts w:ascii="Arial" w:hAnsi="Arial" w:cs="Arial"/>
          <w:sz w:val="32"/>
          <w:szCs w:val="32"/>
        </w:rPr>
        <w:t xml:space="preserve">Итого, 210 000 (двести десять тысяч) руб.00 коп.  </w:t>
      </w:r>
    </w:p>
    <w:p w14:paraId="79EF1B1D" w14:textId="3674DF8B" w:rsidR="00BE4CBD" w:rsidRPr="00B97E65" w:rsidRDefault="00BE4CBD" w:rsidP="00866631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>При этом члены СНТ, проживающие на уч.№№ 27, 38,</w:t>
      </w:r>
      <w:r w:rsidR="000968B6" w:rsidRPr="00B97E65">
        <w:rPr>
          <w:rFonts w:ascii="Arial" w:hAnsi="Arial" w:cs="Arial"/>
          <w:sz w:val="32"/>
          <w:szCs w:val="32"/>
        </w:rPr>
        <w:t>50,</w:t>
      </w:r>
      <w:r w:rsidRPr="00B97E65">
        <w:rPr>
          <w:rFonts w:ascii="Arial" w:hAnsi="Arial" w:cs="Arial"/>
          <w:sz w:val="32"/>
          <w:szCs w:val="32"/>
        </w:rPr>
        <w:t xml:space="preserve"> 57, 59, 63, 71 и 105 по принципиальным соображениям не оплачивают взносы на общее электричество. </w:t>
      </w:r>
    </w:p>
    <w:p w14:paraId="130FB41B" w14:textId="044995FB" w:rsidR="005D74C6" w:rsidRPr="005C033D" w:rsidRDefault="00D66638" w:rsidP="00D66638">
      <w:pPr>
        <w:pStyle w:val="ab"/>
        <w:ind w:left="142" w:firstLine="56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5.4.</w:t>
      </w:r>
      <w:r w:rsidR="00851299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.</w:t>
      </w:r>
      <w:r w:rsidR="00825D2E">
        <w:rPr>
          <w:rFonts w:ascii="Arial" w:hAnsi="Arial" w:cs="Arial"/>
          <w:sz w:val="32"/>
          <w:szCs w:val="32"/>
        </w:rPr>
        <w:t xml:space="preserve"> </w:t>
      </w:r>
      <w:r w:rsidR="005D74C6" w:rsidRPr="00B97E65">
        <w:rPr>
          <w:rFonts w:ascii="Arial" w:hAnsi="Arial" w:cs="Arial"/>
          <w:sz w:val="32"/>
          <w:szCs w:val="32"/>
        </w:rPr>
        <w:t xml:space="preserve">В соответствии с </w:t>
      </w:r>
      <w:r w:rsidR="00754B08" w:rsidRPr="00B97E65">
        <w:rPr>
          <w:rFonts w:ascii="Arial" w:hAnsi="Arial" w:cs="Arial"/>
          <w:sz w:val="32"/>
          <w:szCs w:val="32"/>
        </w:rPr>
        <w:t xml:space="preserve">показаниям уличного счетчика </w:t>
      </w:r>
      <w:r w:rsidR="005D74C6" w:rsidRPr="00B97E65">
        <w:rPr>
          <w:rFonts w:ascii="Arial" w:hAnsi="Arial" w:cs="Arial"/>
          <w:sz w:val="32"/>
          <w:szCs w:val="32"/>
        </w:rPr>
        <w:t>за 20</w:t>
      </w:r>
      <w:r w:rsidR="000968B6" w:rsidRPr="00B97E65">
        <w:rPr>
          <w:rFonts w:ascii="Arial" w:hAnsi="Arial" w:cs="Arial"/>
          <w:sz w:val="32"/>
          <w:szCs w:val="32"/>
        </w:rPr>
        <w:t>20-</w:t>
      </w:r>
      <w:r w:rsidR="000968B6" w:rsidRPr="005C033D">
        <w:rPr>
          <w:rFonts w:ascii="Arial" w:hAnsi="Arial" w:cs="Arial"/>
          <w:sz w:val="32"/>
          <w:szCs w:val="32"/>
        </w:rPr>
        <w:t>2021</w:t>
      </w:r>
      <w:r w:rsidR="005D74C6" w:rsidRPr="005C033D">
        <w:rPr>
          <w:rFonts w:ascii="Arial" w:hAnsi="Arial" w:cs="Arial"/>
          <w:sz w:val="32"/>
          <w:szCs w:val="32"/>
        </w:rPr>
        <w:t xml:space="preserve"> </w:t>
      </w:r>
      <w:r w:rsidR="000968B6" w:rsidRPr="005C033D">
        <w:rPr>
          <w:rFonts w:ascii="Arial" w:hAnsi="Arial" w:cs="Arial"/>
          <w:sz w:val="32"/>
          <w:szCs w:val="32"/>
        </w:rPr>
        <w:t>г</w:t>
      </w:r>
      <w:r w:rsidR="005D74C6" w:rsidRPr="005C033D">
        <w:rPr>
          <w:rFonts w:ascii="Arial" w:hAnsi="Arial" w:cs="Arial"/>
          <w:sz w:val="32"/>
          <w:szCs w:val="32"/>
        </w:rPr>
        <w:t xml:space="preserve">г. оплачено </w:t>
      </w:r>
      <w:r w:rsidR="00CD2A76" w:rsidRPr="005C033D">
        <w:rPr>
          <w:rFonts w:ascii="Arial" w:hAnsi="Arial" w:cs="Arial"/>
          <w:sz w:val="32"/>
          <w:szCs w:val="32"/>
          <w:u w:val="single"/>
        </w:rPr>
        <w:t>8</w:t>
      </w:r>
      <w:r w:rsidR="009543AF" w:rsidRPr="005C033D">
        <w:rPr>
          <w:rFonts w:ascii="Arial" w:hAnsi="Arial" w:cs="Arial"/>
          <w:sz w:val="32"/>
          <w:szCs w:val="32"/>
          <w:u w:val="single"/>
        </w:rPr>
        <w:t>7</w:t>
      </w:r>
      <w:r w:rsidR="00CD2A76" w:rsidRPr="005C033D">
        <w:rPr>
          <w:rFonts w:ascii="Arial" w:hAnsi="Arial" w:cs="Arial"/>
          <w:sz w:val="32"/>
          <w:szCs w:val="32"/>
          <w:u w:val="single"/>
        </w:rPr>
        <w:t>000</w:t>
      </w:r>
      <w:r w:rsidR="00754B08" w:rsidRPr="005C033D">
        <w:rPr>
          <w:rFonts w:ascii="Arial" w:hAnsi="Arial" w:cs="Arial"/>
          <w:sz w:val="32"/>
          <w:szCs w:val="32"/>
          <w:u w:val="single"/>
        </w:rPr>
        <w:t xml:space="preserve"> руб</w:t>
      </w:r>
      <w:r w:rsidR="00754B08" w:rsidRPr="005C033D">
        <w:rPr>
          <w:rFonts w:ascii="Arial" w:hAnsi="Arial" w:cs="Arial"/>
          <w:sz w:val="32"/>
          <w:szCs w:val="32"/>
        </w:rPr>
        <w:t xml:space="preserve">. </w:t>
      </w:r>
    </w:p>
    <w:p w14:paraId="6711434B" w14:textId="60B7F071" w:rsidR="005D74C6" w:rsidRPr="005C033D" w:rsidRDefault="00D66638" w:rsidP="00D66638">
      <w:pPr>
        <w:pStyle w:val="ab"/>
        <w:ind w:left="142" w:firstLine="56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5.4.</w:t>
      </w:r>
      <w:r w:rsidR="00851299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 xml:space="preserve">. </w:t>
      </w:r>
      <w:r w:rsidR="00961D57" w:rsidRPr="005C033D">
        <w:rPr>
          <w:rFonts w:ascii="Arial" w:hAnsi="Arial" w:cs="Arial"/>
          <w:sz w:val="32"/>
          <w:szCs w:val="32"/>
        </w:rPr>
        <w:t>Проведена о</w:t>
      </w:r>
      <w:r w:rsidR="00754B08" w:rsidRPr="005C033D">
        <w:rPr>
          <w:rFonts w:ascii="Arial" w:hAnsi="Arial" w:cs="Arial"/>
          <w:sz w:val="32"/>
          <w:szCs w:val="32"/>
        </w:rPr>
        <w:t xml:space="preserve">плата </w:t>
      </w:r>
      <w:r w:rsidR="005D74C6" w:rsidRPr="005C033D">
        <w:rPr>
          <w:rFonts w:ascii="Arial" w:hAnsi="Arial" w:cs="Arial"/>
          <w:sz w:val="32"/>
          <w:szCs w:val="32"/>
          <w:u w:val="single"/>
        </w:rPr>
        <w:t>50%</w:t>
      </w:r>
      <w:r w:rsidR="005D74C6" w:rsidRPr="005C033D">
        <w:rPr>
          <w:rFonts w:ascii="Arial" w:hAnsi="Arial" w:cs="Arial"/>
          <w:sz w:val="32"/>
          <w:szCs w:val="32"/>
        </w:rPr>
        <w:t xml:space="preserve"> расхода </w:t>
      </w:r>
      <w:r w:rsidR="00754B08" w:rsidRPr="005C033D">
        <w:rPr>
          <w:rFonts w:ascii="Arial" w:hAnsi="Arial" w:cs="Arial"/>
          <w:sz w:val="32"/>
          <w:szCs w:val="32"/>
        </w:rPr>
        <w:t xml:space="preserve">электроэнергии </w:t>
      </w:r>
      <w:r w:rsidR="005D74C6" w:rsidRPr="005C033D">
        <w:rPr>
          <w:rFonts w:ascii="Arial" w:hAnsi="Arial" w:cs="Arial"/>
          <w:sz w:val="32"/>
          <w:szCs w:val="32"/>
        </w:rPr>
        <w:t>в сторожке</w:t>
      </w:r>
      <w:r w:rsidR="00801F2F" w:rsidRPr="005C033D">
        <w:rPr>
          <w:rFonts w:ascii="Arial" w:hAnsi="Arial" w:cs="Arial"/>
          <w:sz w:val="32"/>
          <w:szCs w:val="32"/>
        </w:rPr>
        <w:t>,</w:t>
      </w:r>
      <w:r w:rsidR="005D74C6" w:rsidRPr="005C033D">
        <w:rPr>
          <w:rFonts w:ascii="Arial" w:hAnsi="Arial" w:cs="Arial"/>
          <w:sz w:val="32"/>
          <w:szCs w:val="32"/>
        </w:rPr>
        <w:t xml:space="preserve"> </w:t>
      </w:r>
      <w:r w:rsidR="00CF62E3" w:rsidRPr="005C033D">
        <w:rPr>
          <w:rFonts w:ascii="Arial" w:hAnsi="Arial" w:cs="Arial"/>
          <w:sz w:val="32"/>
          <w:szCs w:val="32"/>
        </w:rPr>
        <w:t>с</w:t>
      </w:r>
      <w:r w:rsidR="00754B08" w:rsidRPr="005C033D">
        <w:rPr>
          <w:rFonts w:ascii="Arial" w:hAnsi="Arial" w:cs="Arial"/>
          <w:sz w:val="32"/>
          <w:szCs w:val="32"/>
        </w:rPr>
        <w:t>остави</w:t>
      </w:r>
      <w:r w:rsidR="00801F2F" w:rsidRPr="005C033D">
        <w:rPr>
          <w:rFonts w:ascii="Arial" w:hAnsi="Arial" w:cs="Arial"/>
          <w:sz w:val="32"/>
          <w:szCs w:val="32"/>
        </w:rPr>
        <w:t>вшая</w:t>
      </w:r>
      <w:r w:rsidR="00A97A4D" w:rsidRPr="005C033D">
        <w:rPr>
          <w:rFonts w:ascii="Arial" w:hAnsi="Arial" w:cs="Arial"/>
          <w:sz w:val="32"/>
          <w:szCs w:val="32"/>
        </w:rPr>
        <w:t xml:space="preserve"> </w:t>
      </w:r>
      <w:r w:rsidR="000968B6" w:rsidRPr="005C033D">
        <w:rPr>
          <w:rFonts w:ascii="Arial" w:hAnsi="Arial" w:cs="Arial"/>
          <w:sz w:val="32"/>
          <w:szCs w:val="32"/>
        </w:rPr>
        <w:t>11750</w:t>
      </w:r>
      <w:r w:rsidR="00A97A4D" w:rsidRPr="005C033D">
        <w:rPr>
          <w:rFonts w:ascii="Arial" w:hAnsi="Arial" w:cs="Arial"/>
          <w:sz w:val="32"/>
          <w:szCs w:val="32"/>
          <w:u w:val="single"/>
        </w:rPr>
        <w:t xml:space="preserve"> руб</w:t>
      </w:r>
      <w:r w:rsidR="00A97A4D" w:rsidRPr="005C033D">
        <w:rPr>
          <w:rFonts w:ascii="Arial" w:hAnsi="Arial" w:cs="Arial"/>
          <w:sz w:val="32"/>
          <w:szCs w:val="32"/>
        </w:rPr>
        <w:t>.</w:t>
      </w:r>
      <w:r w:rsidR="00776AE0" w:rsidRPr="005C033D">
        <w:rPr>
          <w:rFonts w:ascii="Arial" w:hAnsi="Arial" w:cs="Arial"/>
          <w:sz w:val="32"/>
          <w:szCs w:val="32"/>
        </w:rPr>
        <w:t xml:space="preserve"> </w:t>
      </w:r>
    </w:p>
    <w:p w14:paraId="477D5C2A" w14:textId="16BF09BB" w:rsidR="005D74C6" w:rsidRPr="005C033D" w:rsidRDefault="00961D57" w:rsidP="00F4718D">
      <w:pPr>
        <w:pStyle w:val="ab"/>
        <w:ind w:left="142" w:firstLine="566"/>
        <w:jc w:val="both"/>
        <w:rPr>
          <w:rFonts w:ascii="Arial" w:hAnsi="Arial" w:cs="Arial"/>
          <w:sz w:val="32"/>
          <w:szCs w:val="32"/>
        </w:rPr>
      </w:pPr>
      <w:r w:rsidRPr="005C033D">
        <w:rPr>
          <w:rFonts w:ascii="Arial" w:hAnsi="Arial" w:cs="Arial"/>
          <w:sz w:val="32"/>
          <w:szCs w:val="32"/>
        </w:rPr>
        <w:t xml:space="preserve">Следует отметить, что </w:t>
      </w:r>
      <w:r w:rsidR="00CF62E3" w:rsidRPr="005C033D">
        <w:rPr>
          <w:rFonts w:ascii="Arial" w:hAnsi="Arial" w:cs="Arial"/>
          <w:sz w:val="32"/>
          <w:szCs w:val="32"/>
        </w:rPr>
        <w:t>потер</w:t>
      </w:r>
      <w:r w:rsidRPr="005C033D">
        <w:rPr>
          <w:rFonts w:ascii="Arial" w:hAnsi="Arial" w:cs="Arial"/>
          <w:sz w:val="32"/>
          <w:szCs w:val="32"/>
        </w:rPr>
        <w:t>и</w:t>
      </w:r>
      <w:r w:rsidR="00CF62E3" w:rsidRPr="005C033D">
        <w:rPr>
          <w:rFonts w:ascii="Arial" w:hAnsi="Arial" w:cs="Arial"/>
          <w:sz w:val="32"/>
          <w:szCs w:val="32"/>
        </w:rPr>
        <w:t xml:space="preserve"> </w:t>
      </w:r>
      <w:r w:rsidRPr="005C033D">
        <w:rPr>
          <w:rFonts w:ascii="Arial" w:hAnsi="Arial" w:cs="Arial"/>
          <w:sz w:val="32"/>
          <w:szCs w:val="32"/>
        </w:rPr>
        <w:t xml:space="preserve">(«утечки») </w:t>
      </w:r>
      <w:r w:rsidR="00CF62E3" w:rsidRPr="005C033D">
        <w:rPr>
          <w:rFonts w:ascii="Arial" w:hAnsi="Arial" w:cs="Arial"/>
          <w:sz w:val="32"/>
          <w:szCs w:val="32"/>
        </w:rPr>
        <w:t>на проводах</w:t>
      </w:r>
      <w:r w:rsidRPr="005C033D">
        <w:rPr>
          <w:rFonts w:ascii="Arial" w:hAnsi="Arial" w:cs="Arial"/>
          <w:sz w:val="32"/>
          <w:szCs w:val="32"/>
        </w:rPr>
        <w:t xml:space="preserve"> уличного освещения СНТ</w:t>
      </w:r>
      <w:r w:rsidR="005D74C6" w:rsidRPr="005C033D">
        <w:rPr>
          <w:rFonts w:ascii="Arial" w:hAnsi="Arial" w:cs="Arial"/>
          <w:sz w:val="32"/>
          <w:szCs w:val="32"/>
        </w:rPr>
        <w:t xml:space="preserve"> составил</w:t>
      </w:r>
      <w:r w:rsidR="00801F2F" w:rsidRPr="005C033D">
        <w:rPr>
          <w:rFonts w:ascii="Arial" w:hAnsi="Arial" w:cs="Arial"/>
          <w:sz w:val="32"/>
          <w:szCs w:val="32"/>
        </w:rPr>
        <w:t>и</w:t>
      </w:r>
      <w:r w:rsidR="005D74C6" w:rsidRPr="005C033D">
        <w:rPr>
          <w:rFonts w:ascii="Arial" w:hAnsi="Arial" w:cs="Arial"/>
          <w:sz w:val="32"/>
          <w:szCs w:val="32"/>
        </w:rPr>
        <w:t xml:space="preserve"> </w:t>
      </w:r>
      <w:r w:rsidR="009543AF" w:rsidRPr="005C033D">
        <w:rPr>
          <w:rFonts w:ascii="Arial" w:hAnsi="Arial" w:cs="Arial"/>
          <w:sz w:val="32"/>
          <w:szCs w:val="32"/>
          <w:u w:val="single"/>
        </w:rPr>
        <w:t>318503,92</w:t>
      </w:r>
      <w:r w:rsidR="00776AE0" w:rsidRPr="005C033D">
        <w:rPr>
          <w:rFonts w:ascii="Arial" w:hAnsi="Arial" w:cs="Arial"/>
          <w:sz w:val="32"/>
          <w:szCs w:val="32"/>
          <w:u w:val="single"/>
        </w:rPr>
        <w:t xml:space="preserve"> руб</w:t>
      </w:r>
      <w:r w:rsidR="00776AE0" w:rsidRPr="005C033D">
        <w:rPr>
          <w:rFonts w:ascii="Arial" w:hAnsi="Arial" w:cs="Arial"/>
          <w:sz w:val="32"/>
          <w:szCs w:val="32"/>
        </w:rPr>
        <w:t>.</w:t>
      </w:r>
      <w:r w:rsidR="00CF62E3" w:rsidRPr="005C033D">
        <w:rPr>
          <w:rFonts w:ascii="Arial" w:hAnsi="Arial" w:cs="Arial"/>
          <w:sz w:val="32"/>
          <w:szCs w:val="32"/>
        </w:rPr>
        <w:t xml:space="preserve"> </w:t>
      </w:r>
    </w:p>
    <w:p w14:paraId="76790E64" w14:textId="54D90C11" w:rsidR="00B97E65" w:rsidRDefault="00B97E65" w:rsidP="00F4718D">
      <w:pPr>
        <w:pStyle w:val="ab"/>
        <w:ind w:left="142" w:firstLine="566"/>
        <w:jc w:val="both"/>
        <w:rPr>
          <w:rFonts w:ascii="Arial" w:hAnsi="Arial" w:cs="Arial"/>
          <w:color w:val="FFFFFF" w:themeColor="background1"/>
          <w:sz w:val="32"/>
          <w:szCs w:val="32"/>
        </w:rPr>
      </w:pPr>
    </w:p>
    <w:p w14:paraId="76053A0F" w14:textId="77777777" w:rsidR="00825D2E" w:rsidRDefault="00825D2E" w:rsidP="00AB766C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</w:p>
    <w:p w14:paraId="006914A9" w14:textId="77777777" w:rsidR="00825D2E" w:rsidRDefault="00825D2E" w:rsidP="00AB766C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</w:p>
    <w:p w14:paraId="6FE7B605" w14:textId="77777777" w:rsidR="00825D2E" w:rsidRDefault="00825D2E" w:rsidP="00AB766C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</w:p>
    <w:p w14:paraId="2D0CCEB6" w14:textId="77777777" w:rsidR="00825D2E" w:rsidRDefault="00825D2E" w:rsidP="00AB766C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</w:p>
    <w:p w14:paraId="0BF08848" w14:textId="273EBE07" w:rsidR="00124C32" w:rsidRPr="00B97E65" w:rsidRDefault="00851299" w:rsidP="00AB766C">
      <w:pPr>
        <w:pStyle w:val="ab"/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6</w:t>
      </w:r>
      <w:r w:rsidR="00C53090" w:rsidRPr="005C033D">
        <w:rPr>
          <w:rFonts w:ascii="Arial" w:hAnsi="Arial" w:cs="Arial"/>
          <w:b/>
          <w:bCs/>
          <w:sz w:val="32"/>
          <w:szCs w:val="32"/>
        </w:rPr>
        <w:t>.</w:t>
      </w:r>
      <w:r w:rsidR="00002262" w:rsidRPr="005C033D">
        <w:rPr>
          <w:rFonts w:ascii="Arial" w:hAnsi="Arial" w:cs="Arial"/>
          <w:b/>
          <w:bCs/>
          <w:sz w:val="32"/>
          <w:szCs w:val="32"/>
        </w:rPr>
        <w:t xml:space="preserve"> </w:t>
      </w:r>
      <w:r w:rsidR="00124C32" w:rsidRPr="005C033D">
        <w:rPr>
          <w:rFonts w:ascii="Arial" w:hAnsi="Arial" w:cs="Arial"/>
          <w:b/>
          <w:bCs/>
          <w:sz w:val="32"/>
          <w:szCs w:val="32"/>
        </w:rPr>
        <w:t>П</w:t>
      </w:r>
      <w:r w:rsidR="00002262" w:rsidRPr="005C033D">
        <w:rPr>
          <w:rFonts w:ascii="Arial" w:hAnsi="Arial" w:cs="Arial"/>
          <w:b/>
          <w:bCs/>
          <w:sz w:val="32"/>
          <w:szCs w:val="32"/>
        </w:rPr>
        <w:t>о п</w:t>
      </w:r>
      <w:r w:rsidR="00124C32" w:rsidRPr="005C033D">
        <w:rPr>
          <w:rFonts w:ascii="Arial" w:hAnsi="Arial" w:cs="Arial"/>
          <w:b/>
          <w:bCs/>
          <w:sz w:val="32"/>
          <w:szCs w:val="32"/>
        </w:rPr>
        <w:t>ротокольн</w:t>
      </w:r>
      <w:r w:rsidR="00002262" w:rsidRPr="005C033D">
        <w:rPr>
          <w:rFonts w:ascii="Arial" w:hAnsi="Arial" w:cs="Arial"/>
          <w:b/>
          <w:bCs/>
          <w:sz w:val="32"/>
          <w:szCs w:val="32"/>
        </w:rPr>
        <w:t>ой</w:t>
      </w:r>
      <w:r w:rsidR="00124C32" w:rsidRPr="005C033D">
        <w:rPr>
          <w:rFonts w:ascii="Arial" w:hAnsi="Arial" w:cs="Arial"/>
          <w:b/>
          <w:bCs/>
          <w:sz w:val="32"/>
          <w:szCs w:val="32"/>
        </w:rPr>
        <w:t xml:space="preserve"> </w:t>
      </w:r>
      <w:r w:rsidR="00002262" w:rsidRPr="005C033D">
        <w:rPr>
          <w:rFonts w:ascii="Arial" w:hAnsi="Arial" w:cs="Arial"/>
          <w:b/>
          <w:bCs/>
          <w:sz w:val="32"/>
          <w:szCs w:val="32"/>
        </w:rPr>
        <w:t>работе</w:t>
      </w:r>
    </w:p>
    <w:p w14:paraId="6BC16B4B" w14:textId="77777777" w:rsidR="0023454D" w:rsidRPr="00B97E65" w:rsidRDefault="0023454D" w:rsidP="00AB766C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</w:p>
    <w:p w14:paraId="25A8F704" w14:textId="5C00F848" w:rsidR="00F1285F" w:rsidRPr="00B97E65" w:rsidRDefault="0023454D" w:rsidP="0023454D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>Постоянно ведется</w:t>
      </w:r>
      <w:r w:rsidR="00C01CC0" w:rsidRPr="00B97E65">
        <w:rPr>
          <w:rFonts w:ascii="Arial" w:hAnsi="Arial" w:cs="Arial"/>
          <w:sz w:val="32"/>
          <w:szCs w:val="32"/>
        </w:rPr>
        <w:t xml:space="preserve"> </w:t>
      </w:r>
      <w:r w:rsidR="00C84344" w:rsidRPr="00B97E65">
        <w:rPr>
          <w:rFonts w:ascii="Arial" w:hAnsi="Arial" w:cs="Arial"/>
          <w:sz w:val="32"/>
          <w:szCs w:val="32"/>
        </w:rPr>
        <w:t xml:space="preserve">и корректируется </w:t>
      </w:r>
      <w:r w:rsidR="00C01CC0" w:rsidRPr="00B97E65">
        <w:rPr>
          <w:rFonts w:ascii="Arial" w:hAnsi="Arial" w:cs="Arial"/>
          <w:sz w:val="32"/>
          <w:szCs w:val="32"/>
        </w:rPr>
        <w:t>реестр членов СНТ, куда заносятся все изменения, связанные со сменой владельцев и информаци</w:t>
      </w:r>
      <w:r w:rsidR="00F86BD9" w:rsidRPr="00B97E65">
        <w:rPr>
          <w:rFonts w:ascii="Arial" w:hAnsi="Arial" w:cs="Arial"/>
          <w:sz w:val="32"/>
          <w:szCs w:val="32"/>
        </w:rPr>
        <w:t>и о</w:t>
      </w:r>
      <w:r w:rsidR="00C01CC0" w:rsidRPr="00B97E65">
        <w:rPr>
          <w:rFonts w:ascii="Arial" w:hAnsi="Arial" w:cs="Arial"/>
          <w:sz w:val="32"/>
          <w:szCs w:val="32"/>
        </w:rPr>
        <w:t xml:space="preserve"> них. </w:t>
      </w:r>
    </w:p>
    <w:p w14:paraId="5E192B85" w14:textId="77777777" w:rsidR="00771C59" w:rsidRPr="00B97E65" w:rsidRDefault="00771C59" w:rsidP="00C84344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</w:p>
    <w:p w14:paraId="193695C2" w14:textId="13210382" w:rsidR="00002262" w:rsidRPr="00B97E65" w:rsidRDefault="00851299" w:rsidP="00C84344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7</w:t>
      </w:r>
      <w:r w:rsidR="004144AF" w:rsidRPr="00B97E65">
        <w:rPr>
          <w:rFonts w:ascii="Arial" w:hAnsi="Arial" w:cs="Arial"/>
          <w:b/>
          <w:bCs/>
          <w:sz w:val="32"/>
          <w:szCs w:val="32"/>
        </w:rPr>
        <w:t>.</w:t>
      </w:r>
      <w:r w:rsidR="009B63EE" w:rsidRPr="00B97E65">
        <w:rPr>
          <w:rFonts w:ascii="Arial" w:hAnsi="Arial" w:cs="Arial"/>
          <w:b/>
          <w:bCs/>
          <w:sz w:val="32"/>
          <w:szCs w:val="32"/>
        </w:rPr>
        <w:t xml:space="preserve"> </w:t>
      </w:r>
      <w:r w:rsidR="00C84344" w:rsidRPr="00B97E65">
        <w:rPr>
          <w:rFonts w:ascii="Arial" w:hAnsi="Arial" w:cs="Arial"/>
          <w:b/>
          <w:bCs/>
          <w:sz w:val="32"/>
          <w:szCs w:val="32"/>
        </w:rPr>
        <w:t xml:space="preserve">По </w:t>
      </w:r>
      <w:r w:rsidR="00F1285F" w:rsidRPr="00B97E65">
        <w:rPr>
          <w:rFonts w:ascii="Arial" w:hAnsi="Arial" w:cs="Arial"/>
          <w:b/>
          <w:bCs/>
          <w:sz w:val="32"/>
          <w:szCs w:val="32"/>
        </w:rPr>
        <w:t>парковке ав</w:t>
      </w:r>
      <w:r w:rsidR="00771C59" w:rsidRPr="00B97E65">
        <w:rPr>
          <w:rFonts w:ascii="Arial" w:hAnsi="Arial" w:cs="Arial"/>
          <w:b/>
          <w:bCs/>
          <w:sz w:val="32"/>
          <w:szCs w:val="32"/>
        </w:rPr>
        <w:t xml:space="preserve">томобилей, </w:t>
      </w:r>
    </w:p>
    <w:p w14:paraId="06A769B5" w14:textId="5A18B301" w:rsidR="00C01CC0" w:rsidRPr="00B97E65" w:rsidRDefault="00F1285F" w:rsidP="00C84344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  <w:r w:rsidRPr="00B97E65">
        <w:rPr>
          <w:rFonts w:ascii="Arial" w:hAnsi="Arial" w:cs="Arial"/>
          <w:b/>
          <w:bCs/>
          <w:sz w:val="32"/>
          <w:szCs w:val="32"/>
        </w:rPr>
        <w:t xml:space="preserve">принадлежащих членам СНТ </w:t>
      </w:r>
    </w:p>
    <w:p w14:paraId="2EA9705C" w14:textId="77777777" w:rsidR="009B63EE" w:rsidRPr="00B97E65" w:rsidRDefault="009B63EE" w:rsidP="00C84344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</w:p>
    <w:p w14:paraId="2BAD3B28" w14:textId="4C06E632" w:rsidR="009B63EE" w:rsidRPr="00B97E65" w:rsidRDefault="009B63EE" w:rsidP="00C84344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 xml:space="preserve">Некоторые </w:t>
      </w:r>
      <w:r w:rsidR="002625AD" w:rsidRPr="00B97E65">
        <w:rPr>
          <w:rFonts w:ascii="Arial" w:hAnsi="Arial" w:cs="Arial"/>
          <w:sz w:val="32"/>
          <w:szCs w:val="32"/>
        </w:rPr>
        <w:t xml:space="preserve">члены Товарищества продолжают занимать </w:t>
      </w:r>
      <w:r w:rsidRPr="00B97E65">
        <w:rPr>
          <w:rFonts w:ascii="Arial" w:hAnsi="Arial" w:cs="Arial"/>
          <w:sz w:val="32"/>
          <w:szCs w:val="32"/>
        </w:rPr>
        <w:t xml:space="preserve">своими автомобилями </w:t>
      </w:r>
      <w:r w:rsidR="002625AD" w:rsidRPr="00B97E65">
        <w:rPr>
          <w:rFonts w:ascii="Arial" w:hAnsi="Arial" w:cs="Arial"/>
          <w:sz w:val="32"/>
          <w:szCs w:val="32"/>
        </w:rPr>
        <w:t>гостевые парковки</w:t>
      </w:r>
      <w:r w:rsidRPr="00B97E65">
        <w:rPr>
          <w:rFonts w:ascii="Arial" w:hAnsi="Arial" w:cs="Arial"/>
          <w:sz w:val="32"/>
          <w:szCs w:val="32"/>
        </w:rPr>
        <w:t xml:space="preserve"> и даже ЗОП</w:t>
      </w:r>
      <w:r w:rsidR="009D3579" w:rsidRPr="00B97E65">
        <w:rPr>
          <w:rFonts w:ascii="Arial" w:hAnsi="Arial" w:cs="Arial"/>
          <w:sz w:val="32"/>
          <w:szCs w:val="32"/>
        </w:rPr>
        <w:t xml:space="preserve"> СНТ</w:t>
      </w:r>
      <w:r w:rsidR="002625AD" w:rsidRPr="00B97E65">
        <w:rPr>
          <w:rFonts w:ascii="Arial" w:hAnsi="Arial" w:cs="Arial"/>
          <w:sz w:val="32"/>
          <w:szCs w:val="32"/>
        </w:rPr>
        <w:t>, не исполняя решени</w:t>
      </w:r>
      <w:r w:rsidR="00C84344" w:rsidRPr="00B97E65">
        <w:rPr>
          <w:rFonts w:ascii="Arial" w:hAnsi="Arial" w:cs="Arial"/>
          <w:sz w:val="32"/>
          <w:szCs w:val="32"/>
        </w:rPr>
        <w:t>е</w:t>
      </w:r>
      <w:r w:rsidR="002625AD" w:rsidRPr="00B97E65">
        <w:rPr>
          <w:rFonts w:ascii="Arial" w:hAnsi="Arial" w:cs="Arial"/>
          <w:sz w:val="32"/>
          <w:szCs w:val="32"/>
        </w:rPr>
        <w:t xml:space="preserve"> Общего собрания</w:t>
      </w:r>
      <w:r w:rsidR="00C84344" w:rsidRPr="00B97E65">
        <w:rPr>
          <w:rFonts w:ascii="Arial" w:hAnsi="Arial" w:cs="Arial"/>
          <w:sz w:val="32"/>
          <w:szCs w:val="32"/>
        </w:rPr>
        <w:t xml:space="preserve"> о </w:t>
      </w:r>
      <w:r w:rsidR="000C151A" w:rsidRPr="00B97E65">
        <w:rPr>
          <w:rFonts w:ascii="Arial" w:hAnsi="Arial" w:cs="Arial"/>
          <w:sz w:val="32"/>
          <w:szCs w:val="32"/>
        </w:rPr>
        <w:t>стоянках</w:t>
      </w:r>
      <w:r w:rsidR="00C84344" w:rsidRPr="00B97E65">
        <w:rPr>
          <w:rFonts w:ascii="Arial" w:hAnsi="Arial" w:cs="Arial"/>
          <w:sz w:val="32"/>
          <w:szCs w:val="32"/>
        </w:rPr>
        <w:t xml:space="preserve"> на своих участках</w:t>
      </w:r>
      <w:r w:rsidR="002625AD" w:rsidRPr="00B97E65">
        <w:rPr>
          <w:rFonts w:ascii="Arial" w:hAnsi="Arial" w:cs="Arial"/>
          <w:sz w:val="32"/>
          <w:szCs w:val="32"/>
        </w:rPr>
        <w:t>.</w:t>
      </w:r>
      <w:r w:rsidR="00C84344" w:rsidRPr="00B97E65">
        <w:rPr>
          <w:rFonts w:ascii="Arial" w:hAnsi="Arial" w:cs="Arial"/>
          <w:sz w:val="32"/>
          <w:szCs w:val="32"/>
        </w:rPr>
        <w:t xml:space="preserve"> </w:t>
      </w:r>
    </w:p>
    <w:p w14:paraId="6DA25F41" w14:textId="6412AD4A" w:rsidR="009B63EE" w:rsidRPr="00B97E65" w:rsidRDefault="009B63EE" w:rsidP="00C84344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 xml:space="preserve">Правление выносит им устное предупреждение и обязывает убрать свои автомобили на принадлежащие им участки до 1 июля </w:t>
      </w:r>
      <w:proofErr w:type="spellStart"/>
      <w:r w:rsidRPr="00B97E65">
        <w:rPr>
          <w:rFonts w:ascii="Arial" w:hAnsi="Arial" w:cs="Arial"/>
          <w:sz w:val="32"/>
          <w:szCs w:val="32"/>
        </w:rPr>
        <w:t>с.г</w:t>
      </w:r>
      <w:proofErr w:type="spellEnd"/>
      <w:r w:rsidRPr="00B97E65">
        <w:rPr>
          <w:rFonts w:ascii="Arial" w:hAnsi="Arial" w:cs="Arial"/>
          <w:sz w:val="32"/>
          <w:szCs w:val="32"/>
        </w:rPr>
        <w:t>.</w:t>
      </w:r>
    </w:p>
    <w:p w14:paraId="0A9F2391" w14:textId="7B915633" w:rsidR="002625AD" w:rsidRPr="00B97E65" w:rsidRDefault="002625AD" w:rsidP="009B63EE">
      <w:pPr>
        <w:pStyle w:val="ab"/>
        <w:jc w:val="both"/>
        <w:rPr>
          <w:rFonts w:ascii="Arial" w:hAnsi="Arial" w:cs="Arial"/>
          <w:sz w:val="32"/>
          <w:szCs w:val="32"/>
        </w:rPr>
      </w:pPr>
    </w:p>
    <w:p w14:paraId="03DD38E7" w14:textId="7B89A7CA" w:rsidR="00771C59" w:rsidRPr="00B97E65" w:rsidRDefault="00851299" w:rsidP="00C84344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8</w:t>
      </w:r>
      <w:r w:rsidR="004144AF" w:rsidRPr="00B97E65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002262" w:rsidRPr="00B97E65">
        <w:rPr>
          <w:rFonts w:ascii="Arial" w:hAnsi="Arial" w:cs="Arial"/>
          <w:b/>
          <w:bCs/>
          <w:sz w:val="32"/>
          <w:szCs w:val="32"/>
        </w:rPr>
        <w:t>По с</w:t>
      </w:r>
      <w:r w:rsidR="00771C59" w:rsidRPr="00B97E65">
        <w:rPr>
          <w:rFonts w:ascii="Arial" w:hAnsi="Arial" w:cs="Arial"/>
          <w:b/>
          <w:bCs/>
          <w:sz w:val="32"/>
          <w:szCs w:val="32"/>
        </w:rPr>
        <w:t>айт</w:t>
      </w:r>
      <w:r w:rsidR="00002262" w:rsidRPr="00B97E65">
        <w:rPr>
          <w:rFonts w:ascii="Arial" w:hAnsi="Arial" w:cs="Arial"/>
          <w:b/>
          <w:bCs/>
          <w:sz w:val="32"/>
          <w:szCs w:val="32"/>
        </w:rPr>
        <w:t>у</w:t>
      </w:r>
      <w:r w:rsidR="00C84344" w:rsidRPr="00B97E65">
        <w:rPr>
          <w:rFonts w:ascii="Arial" w:hAnsi="Arial" w:cs="Arial"/>
          <w:b/>
          <w:bCs/>
          <w:sz w:val="32"/>
          <w:szCs w:val="32"/>
        </w:rPr>
        <w:t xml:space="preserve"> СНТ </w:t>
      </w:r>
    </w:p>
    <w:p w14:paraId="3AACFF00" w14:textId="77777777" w:rsidR="00C84344" w:rsidRPr="00B97E65" w:rsidRDefault="00C84344" w:rsidP="00C84344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</w:p>
    <w:p w14:paraId="58DCB7DB" w14:textId="022102EF" w:rsidR="00202682" w:rsidRPr="00B97E65" w:rsidRDefault="00002262" w:rsidP="00C84344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>Сайт СНТ функционирует в режиме открытого доступ. На нём</w:t>
      </w:r>
      <w:r w:rsidR="00C41C4C" w:rsidRPr="00B97E65">
        <w:rPr>
          <w:rFonts w:ascii="Arial" w:hAnsi="Arial" w:cs="Arial"/>
          <w:sz w:val="32"/>
          <w:szCs w:val="32"/>
        </w:rPr>
        <w:t xml:space="preserve"> выкладыва</w:t>
      </w:r>
      <w:r w:rsidR="00BF2396" w:rsidRPr="00B97E65">
        <w:rPr>
          <w:rFonts w:ascii="Arial" w:hAnsi="Arial" w:cs="Arial"/>
          <w:sz w:val="32"/>
          <w:szCs w:val="32"/>
        </w:rPr>
        <w:t>ю</w:t>
      </w:r>
      <w:r w:rsidR="0095046A" w:rsidRPr="00B97E65">
        <w:rPr>
          <w:rFonts w:ascii="Arial" w:hAnsi="Arial" w:cs="Arial"/>
          <w:sz w:val="32"/>
          <w:szCs w:val="32"/>
        </w:rPr>
        <w:t>тся</w:t>
      </w:r>
      <w:r w:rsidR="00C41C4C" w:rsidRPr="00B97E65">
        <w:rPr>
          <w:rFonts w:ascii="Arial" w:hAnsi="Arial" w:cs="Arial"/>
          <w:sz w:val="32"/>
          <w:szCs w:val="32"/>
        </w:rPr>
        <w:t xml:space="preserve"> </w:t>
      </w:r>
      <w:r w:rsidR="00C84344" w:rsidRPr="00B97E65">
        <w:rPr>
          <w:rFonts w:ascii="Arial" w:hAnsi="Arial" w:cs="Arial"/>
          <w:sz w:val="32"/>
          <w:szCs w:val="32"/>
        </w:rPr>
        <w:t xml:space="preserve">официальные </w:t>
      </w:r>
      <w:r w:rsidR="00C41C4C" w:rsidRPr="00B97E65">
        <w:rPr>
          <w:rFonts w:ascii="Arial" w:hAnsi="Arial" w:cs="Arial"/>
          <w:sz w:val="32"/>
          <w:szCs w:val="32"/>
        </w:rPr>
        <w:t>документы</w:t>
      </w:r>
      <w:r w:rsidR="00C84344" w:rsidRPr="00B97E65">
        <w:rPr>
          <w:rFonts w:ascii="Arial" w:hAnsi="Arial" w:cs="Arial"/>
          <w:sz w:val="32"/>
          <w:szCs w:val="32"/>
        </w:rPr>
        <w:t xml:space="preserve"> СНТ</w:t>
      </w:r>
      <w:r w:rsidR="00C41C4C" w:rsidRPr="00B97E65">
        <w:rPr>
          <w:rFonts w:ascii="Arial" w:hAnsi="Arial" w:cs="Arial"/>
          <w:sz w:val="32"/>
          <w:szCs w:val="32"/>
        </w:rPr>
        <w:t xml:space="preserve">, отчеты, </w:t>
      </w:r>
      <w:r w:rsidR="00C84344" w:rsidRPr="00B97E65">
        <w:rPr>
          <w:rFonts w:ascii="Arial" w:hAnsi="Arial" w:cs="Arial"/>
          <w:sz w:val="32"/>
          <w:szCs w:val="32"/>
        </w:rPr>
        <w:t xml:space="preserve">объявления и сообщения, </w:t>
      </w:r>
      <w:r w:rsidR="00C41C4C" w:rsidRPr="00B97E65">
        <w:rPr>
          <w:rFonts w:ascii="Arial" w:hAnsi="Arial" w:cs="Arial"/>
          <w:sz w:val="32"/>
          <w:szCs w:val="32"/>
        </w:rPr>
        <w:t>новости</w:t>
      </w:r>
      <w:r w:rsidR="00C84344" w:rsidRPr="00B97E65">
        <w:rPr>
          <w:rFonts w:ascii="Arial" w:hAnsi="Arial" w:cs="Arial"/>
          <w:sz w:val="32"/>
          <w:szCs w:val="32"/>
        </w:rPr>
        <w:t xml:space="preserve"> и пр. </w:t>
      </w:r>
    </w:p>
    <w:p w14:paraId="477A4066" w14:textId="0F8DF8CF" w:rsidR="00571BD1" w:rsidRPr="00B97E65" w:rsidRDefault="00571BD1" w:rsidP="00C84344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 xml:space="preserve">Обслуживание сайта обошлось СНТ в 1 345 (одну тысячу триста сорок пять) руб. 00 коп. по безналичному расчёту. Статья расходов «Хостинг», по смете. </w:t>
      </w:r>
    </w:p>
    <w:p w14:paraId="53BF71BF" w14:textId="716D1DE6" w:rsidR="001B6012" w:rsidRDefault="001B6012" w:rsidP="00C84344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 w:rsidRPr="00B97E65">
        <w:rPr>
          <w:rFonts w:ascii="Arial" w:hAnsi="Arial" w:cs="Arial"/>
          <w:sz w:val="32"/>
          <w:szCs w:val="32"/>
        </w:rPr>
        <w:t>Вопрос о создании форума для членов СНТ Правление считает н</w:t>
      </w:r>
      <w:r w:rsidR="00571BD1" w:rsidRPr="00B97E65">
        <w:rPr>
          <w:rFonts w:ascii="Arial" w:hAnsi="Arial" w:cs="Arial"/>
          <w:sz w:val="32"/>
          <w:szCs w:val="32"/>
        </w:rPr>
        <w:t>е</w:t>
      </w:r>
      <w:r w:rsidRPr="00B97E65">
        <w:rPr>
          <w:rFonts w:ascii="Arial" w:hAnsi="Arial" w:cs="Arial"/>
          <w:sz w:val="32"/>
          <w:szCs w:val="32"/>
        </w:rPr>
        <w:t xml:space="preserve"> актуальным, поскольку у желающих общаться в Интернете уже существует соответствующая группа в </w:t>
      </w:r>
      <w:r w:rsidRPr="00B97E65">
        <w:rPr>
          <w:rFonts w:ascii="Arial" w:hAnsi="Arial" w:cs="Arial"/>
          <w:sz w:val="32"/>
          <w:szCs w:val="32"/>
          <w:lang w:val="en-US"/>
        </w:rPr>
        <w:t>WhatsApp</w:t>
      </w:r>
      <w:r w:rsidRPr="00B97E65">
        <w:rPr>
          <w:rFonts w:ascii="Arial" w:hAnsi="Arial" w:cs="Arial"/>
          <w:sz w:val="32"/>
          <w:szCs w:val="32"/>
        </w:rPr>
        <w:t>.</w:t>
      </w:r>
      <w:r w:rsidRPr="001B6012">
        <w:rPr>
          <w:rFonts w:ascii="Arial" w:hAnsi="Arial" w:cs="Arial"/>
          <w:sz w:val="32"/>
          <w:szCs w:val="32"/>
        </w:rPr>
        <w:t xml:space="preserve"> </w:t>
      </w:r>
    </w:p>
    <w:p w14:paraId="3D7DD182" w14:textId="77777777" w:rsidR="001D3A7B" w:rsidRDefault="001D3A7B" w:rsidP="00C84344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</w:p>
    <w:p w14:paraId="1EDB3FF8" w14:textId="77777777" w:rsidR="001D3A7B" w:rsidRDefault="001D3A7B" w:rsidP="00C84344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</w:p>
    <w:p w14:paraId="5C31DB78" w14:textId="77777777" w:rsidR="001D3A7B" w:rsidRDefault="001D3A7B" w:rsidP="00C84344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</w:p>
    <w:p w14:paraId="7FBD6448" w14:textId="77777777" w:rsidR="001D3A7B" w:rsidRDefault="001D3A7B" w:rsidP="00C84344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</w:p>
    <w:p w14:paraId="1FBD0842" w14:textId="77777777" w:rsidR="001D3A7B" w:rsidRDefault="001D3A7B" w:rsidP="00C84344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</w:p>
    <w:p w14:paraId="31F2873F" w14:textId="77777777" w:rsidR="001D3A7B" w:rsidRDefault="001D3A7B" w:rsidP="00C84344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bookmarkStart w:id="1" w:name="_GoBack"/>
      <w:bookmarkEnd w:id="1"/>
    </w:p>
    <w:p w14:paraId="403B495D" w14:textId="77777777" w:rsidR="001D3A7B" w:rsidRDefault="001D3A7B" w:rsidP="00C84344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</w:p>
    <w:p w14:paraId="3D7A4795" w14:textId="07A51B6B" w:rsidR="001D3A7B" w:rsidRDefault="001D3A7B" w:rsidP="00C84344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Председатель СНТ «Энтузиаст»          </w:t>
      </w:r>
    </w:p>
    <w:p w14:paraId="75743F16" w14:textId="21F7E6F7" w:rsidR="001D3A7B" w:rsidRPr="001B6012" w:rsidRDefault="001D3A7B" w:rsidP="00C84344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Осташко И.А.</w:t>
      </w:r>
    </w:p>
    <w:sectPr w:rsidR="001D3A7B" w:rsidRPr="001B6012" w:rsidSect="00DB73DA">
      <w:head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46B08" w14:textId="77777777" w:rsidR="00FC7F1D" w:rsidRDefault="00FC7F1D" w:rsidP="002529C9">
      <w:pPr>
        <w:spacing w:after="0" w:line="240" w:lineRule="auto"/>
      </w:pPr>
      <w:r>
        <w:separator/>
      </w:r>
    </w:p>
  </w:endnote>
  <w:endnote w:type="continuationSeparator" w:id="0">
    <w:p w14:paraId="50B7A798" w14:textId="77777777" w:rsidR="00FC7F1D" w:rsidRDefault="00FC7F1D" w:rsidP="0025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5BB52" w14:textId="77777777" w:rsidR="00FC7F1D" w:rsidRDefault="00FC7F1D" w:rsidP="002529C9">
      <w:pPr>
        <w:spacing w:after="0" w:line="240" w:lineRule="auto"/>
      </w:pPr>
      <w:r>
        <w:separator/>
      </w:r>
    </w:p>
  </w:footnote>
  <w:footnote w:type="continuationSeparator" w:id="0">
    <w:p w14:paraId="053CF570" w14:textId="77777777" w:rsidR="00FC7F1D" w:rsidRDefault="00FC7F1D" w:rsidP="0025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457008"/>
      <w:docPartObj>
        <w:docPartGallery w:val="Page Numbers (Top of Page)"/>
        <w:docPartUnique/>
      </w:docPartObj>
    </w:sdtPr>
    <w:sdtEndPr/>
    <w:sdtContent>
      <w:p w14:paraId="0CFA8C83" w14:textId="5F2FD9FA" w:rsidR="00970963" w:rsidRDefault="0097096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A7B">
          <w:rPr>
            <w:noProof/>
          </w:rPr>
          <w:t>9</w:t>
        </w:r>
        <w:r>
          <w:fldChar w:fldCharType="end"/>
        </w:r>
      </w:p>
    </w:sdtContent>
  </w:sdt>
  <w:p w14:paraId="471C2521" w14:textId="77777777" w:rsidR="00970963" w:rsidRDefault="0097096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05F2"/>
    <w:multiLevelType w:val="multilevel"/>
    <w:tmpl w:val="8CAAFE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6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6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6" w:hanging="2880"/>
      </w:pPr>
      <w:rPr>
        <w:rFonts w:hint="default"/>
      </w:rPr>
    </w:lvl>
  </w:abstractNum>
  <w:abstractNum w:abstractNumId="1">
    <w:nsid w:val="169C0207"/>
    <w:multiLevelType w:val="multilevel"/>
    <w:tmpl w:val="D8B2DA54"/>
    <w:lvl w:ilvl="0">
      <w:start w:val="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9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32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5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38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91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44" w:hanging="3600"/>
      </w:pPr>
      <w:rPr>
        <w:rFonts w:hint="default"/>
      </w:rPr>
    </w:lvl>
  </w:abstractNum>
  <w:abstractNum w:abstractNumId="2">
    <w:nsid w:val="2C93487D"/>
    <w:multiLevelType w:val="hybridMultilevel"/>
    <w:tmpl w:val="0B78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50C6F"/>
    <w:multiLevelType w:val="hybridMultilevel"/>
    <w:tmpl w:val="B9EC3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6919CC"/>
    <w:multiLevelType w:val="multilevel"/>
    <w:tmpl w:val="B94C3534"/>
    <w:lvl w:ilvl="0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8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8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8" w:hanging="25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8" w:hanging="28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08" w:hanging="32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68" w:hanging="3600"/>
      </w:pPr>
      <w:rPr>
        <w:rFonts w:hint="default"/>
      </w:rPr>
    </w:lvl>
  </w:abstractNum>
  <w:abstractNum w:abstractNumId="5">
    <w:nsid w:val="3A7901CB"/>
    <w:multiLevelType w:val="multilevel"/>
    <w:tmpl w:val="0B9A72B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">
    <w:nsid w:val="3DAB7F73"/>
    <w:multiLevelType w:val="hybridMultilevel"/>
    <w:tmpl w:val="15584A80"/>
    <w:lvl w:ilvl="0" w:tplc="F11A0200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0173886"/>
    <w:multiLevelType w:val="multilevel"/>
    <w:tmpl w:val="341C6396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8">
    <w:nsid w:val="52374172"/>
    <w:multiLevelType w:val="hybridMultilevel"/>
    <w:tmpl w:val="3FD06310"/>
    <w:lvl w:ilvl="0" w:tplc="FD7AFC1A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0A60111"/>
    <w:multiLevelType w:val="hybridMultilevel"/>
    <w:tmpl w:val="12B4FD0C"/>
    <w:lvl w:ilvl="0" w:tplc="E660ADF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6D24CC7"/>
    <w:multiLevelType w:val="multilevel"/>
    <w:tmpl w:val="96F234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7A"/>
    <w:rsid w:val="00002262"/>
    <w:rsid w:val="0001217B"/>
    <w:rsid w:val="00027CC8"/>
    <w:rsid w:val="0003179B"/>
    <w:rsid w:val="00037C46"/>
    <w:rsid w:val="000779D0"/>
    <w:rsid w:val="000968B6"/>
    <w:rsid w:val="000B1D7B"/>
    <w:rsid w:val="000C151A"/>
    <w:rsid w:val="000C3F52"/>
    <w:rsid w:val="000C5F1E"/>
    <w:rsid w:val="000E02A7"/>
    <w:rsid w:val="000E4CC2"/>
    <w:rsid w:val="001122CE"/>
    <w:rsid w:val="00122A5C"/>
    <w:rsid w:val="00123C16"/>
    <w:rsid w:val="00124C32"/>
    <w:rsid w:val="00140B74"/>
    <w:rsid w:val="0014456C"/>
    <w:rsid w:val="00192DFC"/>
    <w:rsid w:val="001A5E3D"/>
    <w:rsid w:val="001B377E"/>
    <w:rsid w:val="001B4250"/>
    <w:rsid w:val="001B484A"/>
    <w:rsid w:val="001B6012"/>
    <w:rsid w:val="001C2AE6"/>
    <w:rsid w:val="001D3A7B"/>
    <w:rsid w:val="001D477C"/>
    <w:rsid w:val="001E7DB6"/>
    <w:rsid w:val="00202682"/>
    <w:rsid w:val="00214E3B"/>
    <w:rsid w:val="0023454D"/>
    <w:rsid w:val="00246390"/>
    <w:rsid w:val="002529C9"/>
    <w:rsid w:val="002625AD"/>
    <w:rsid w:val="00267D50"/>
    <w:rsid w:val="00275F56"/>
    <w:rsid w:val="00280688"/>
    <w:rsid w:val="0028073A"/>
    <w:rsid w:val="00290CFA"/>
    <w:rsid w:val="002E09DA"/>
    <w:rsid w:val="002E411E"/>
    <w:rsid w:val="002E6BDA"/>
    <w:rsid w:val="002F089B"/>
    <w:rsid w:val="00301556"/>
    <w:rsid w:val="00310630"/>
    <w:rsid w:val="00313C96"/>
    <w:rsid w:val="00332A5E"/>
    <w:rsid w:val="003352A1"/>
    <w:rsid w:val="00345C23"/>
    <w:rsid w:val="00350A39"/>
    <w:rsid w:val="00360838"/>
    <w:rsid w:val="0036488D"/>
    <w:rsid w:val="003B2AEC"/>
    <w:rsid w:val="003B387A"/>
    <w:rsid w:val="003C1CEF"/>
    <w:rsid w:val="003D56AD"/>
    <w:rsid w:val="003F78DA"/>
    <w:rsid w:val="004101A2"/>
    <w:rsid w:val="004144AF"/>
    <w:rsid w:val="00415061"/>
    <w:rsid w:val="00420854"/>
    <w:rsid w:val="004300C1"/>
    <w:rsid w:val="0043024C"/>
    <w:rsid w:val="004401FC"/>
    <w:rsid w:val="004631B3"/>
    <w:rsid w:val="00465B3A"/>
    <w:rsid w:val="004A77BB"/>
    <w:rsid w:val="004B4F3A"/>
    <w:rsid w:val="004B75A2"/>
    <w:rsid w:val="0050185B"/>
    <w:rsid w:val="00505000"/>
    <w:rsid w:val="0054348F"/>
    <w:rsid w:val="005544E4"/>
    <w:rsid w:val="005714F6"/>
    <w:rsid w:val="005717E0"/>
    <w:rsid w:val="00571BD1"/>
    <w:rsid w:val="00580DD5"/>
    <w:rsid w:val="00590B42"/>
    <w:rsid w:val="005A1E87"/>
    <w:rsid w:val="005B3079"/>
    <w:rsid w:val="005B4EB3"/>
    <w:rsid w:val="005C033D"/>
    <w:rsid w:val="005C3A5C"/>
    <w:rsid w:val="005D74C6"/>
    <w:rsid w:val="005F153E"/>
    <w:rsid w:val="00605448"/>
    <w:rsid w:val="00616955"/>
    <w:rsid w:val="00626815"/>
    <w:rsid w:val="0063711D"/>
    <w:rsid w:val="00642CB3"/>
    <w:rsid w:val="00643CC3"/>
    <w:rsid w:val="006762EF"/>
    <w:rsid w:val="00681C89"/>
    <w:rsid w:val="006851F3"/>
    <w:rsid w:val="0069463D"/>
    <w:rsid w:val="006D3B96"/>
    <w:rsid w:val="006D5233"/>
    <w:rsid w:val="006D6241"/>
    <w:rsid w:val="006E257E"/>
    <w:rsid w:val="006F12BD"/>
    <w:rsid w:val="006F249D"/>
    <w:rsid w:val="0073481A"/>
    <w:rsid w:val="00754B08"/>
    <w:rsid w:val="0076078F"/>
    <w:rsid w:val="00764BF6"/>
    <w:rsid w:val="00770302"/>
    <w:rsid w:val="0077055A"/>
    <w:rsid w:val="00771C59"/>
    <w:rsid w:val="00772F3B"/>
    <w:rsid w:val="00776AE0"/>
    <w:rsid w:val="007908EA"/>
    <w:rsid w:val="00790D1D"/>
    <w:rsid w:val="007A67D3"/>
    <w:rsid w:val="007C00BA"/>
    <w:rsid w:val="007C7EDD"/>
    <w:rsid w:val="007D1554"/>
    <w:rsid w:val="007D3AA0"/>
    <w:rsid w:val="00801F2F"/>
    <w:rsid w:val="0082196D"/>
    <w:rsid w:val="00825D2E"/>
    <w:rsid w:val="00832902"/>
    <w:rsid w:val="008343B6"/>
    <w:rsid w:val="0085049D"/>
    <w:rsid w:val="00851299"/>
    <w:rsid w:val="00866631"/>
    <w:rsid w:val="00885BED"/>
    <w:rsid w:val="008A221B"/>
    <w:rsid w:val="008A5224"/>
    <w:rsid w:val="008C6828"/>
    <w:rsid w:val="008D1165"/>
    <w:rsid w:val="008E1B95"/>
    <w:rsid w:val="00923C4F"/>
    <w:rsid w:val="0095046A"/>
    <w:rsid w:val="009543AF"/>
    <w:rsid w:val="009566D1"/>
    <w:rsid w:val="009574C3"/>
    <w:rsid w:val="00961D57"/>
    <w:rsid w:val="00962946"/>
    <w:rsid w:val="0096340A"/>
    <w:rsid w:val="00970963"/>
    <w:rsid w:val="00987CE0"/>
    <w:rsid w:val="0099030D"/>
    <w:rsid w:val="009B63EE"/>
    <w:rsid w:val="009B6761"/>
    <w:rsid w:val="009D3579"/>
    <w:rsid w:val="009D7259"/>
    <w:rsid w:val="009E198C"/>
    <w:rsid w:val="009E531C"/>
    <w:rsid w:val="00A07E31"/>
    <w:rsid w:val="00A11A5E"/>
    <w:rsid w:val="00A23BBF"/>
    <w:rsid w:val="00A45865"/>
    <w:rsid w:val="00A53707"/>
    <w:rsid w:val="00A53B5E"/>
    <w:rsid w:val="00A56FAD"/>
    <w:rsid w:val="00A81281"/>
    <w:rsid w:val="00A849BE"/>
    <w:rsid w:val="00A9605B"/>
    <w:rsid w:val="00A97850"/>
    <w:rsid w:val="00A97A4D"/>
    <w:rsid w:val="00AA5679"/>
    <w:rsid w:val="00AB6924"/>
    <w:rsid w:val="00AB766C"/>
    <w:rsid w:val="00AC6F44"/>
    <w:rsid w:val="00AC7B8F"/>
    <w:rsid w:val="00AC7CBF"/>
    <w:rsid w:val="00AD43BA"/>
    <w:rsid w:val="00B057D7"/>
    <w:rsid w:val="00B3354C"/>
    <w:rsid w:val="00B51E3E"/>
    <w:rsid w:val="00B52C4E"/>
    <w:rsid w:val="00B5546C"/>
    <w:rsid w:val="00B6564D"/>
    <w:rsid w:val="00B717C9"/>
    <w:rsid w:val="00B9561A"/>
    <w:rsid w:val="00B97B6E"/>
    <w:rsid w:val="00B97E65"/>
    <w:rsid w:val="00BA24C1"/>
    <w:rsid w:val="00BB109D"/>
    <w:rsid w:val="00BB4EA4"/>
    <w:rsid w:val="00BC1E6D"/>
    <w:rsid w:val="00BE4CBD"/>
    <w:rsid w:val="00BF2396"/>
    <w:rsid w:val="00C01CC0"/>
    <w:rsid w:val="00C248A9"/>
    <w:rsid w:val="00C36D53"/>
    <w:rsid w:val="00C410DA"/>
    <w:rsid w:val="00C41C4C"/>
    <w:rsid w:val="00C51B18"/>
    <w:rsid w:val="00C53090"/>
    <w:rsid w:val="00C731A7"/>
    <w:rsid w:val="00C76E72"/>
    <w:rsid w:val="00C84344"/>
    <w:rsid w:val="00C86B06"/>
    <w:rsid w:val="00C90A3D"/>
    <w:rsid w:val="00C922FC"/>
    <w:rsid w:val="00C953ED"/>
    <w:rsid w:val="00CA1F1A"/>
    <w:rsid w:val="00CD2A76"/>
    <w:rsid w:val="00CF62E3"/>
    <w:rsid w:val="00D24912"/>
    <w:rsid w:val="00D41E4B"/>
    <w:rsid w:val="00D50D68"/>
    <w:rsid w:val="00D6131B"/>
    <w:rsid w:val="00D66638"/>
    <w:rsid w:val="00D82624"/>
    <w:rsid w:val="00D92D77"/>
    <w:rsid w:val="00DA2B7D"/>
    <w:rsid w:val="00DB2E2D"/>
    <w:rsid w:val="00DB5F74"/>
    <w:rsid w:val="00DB73DA"/>
    <w:rsid w:val="00DC10E7"/>
    <w:rsid w:val="00DC636C"/>
    <w:rsid w:val="00DE3274"/>
    <w:rsid w:val="00E032C1"/>
    <w:rsid w:val="00E04BDC"/>
    <w:rsid w:val="00E169F9"/>
    <w:rsid w:val="00E24385"/>
    <w:rsid w:val="00E32245"/>
    <w:rsid w:val="00E57620"/>
    <w:rsid w:val="00E70FB5"/>
    <w:rsid w:val="00EA13B3"/>
    <w:rsid w:val="00EB36DF"/>
    <w:rsid w:val="00EC47B2"/>
    <w:rsid w:val="00EC6396"/>
    <w:rsid w:val="00EC6DE2"/>
    <w:rsid w:val="00ED0101"/>
    <w:rsid w:val="00EE1AAC"/>
    <w:rsid w:val="00F07736"/>
    <w:rsid w:val="00F1285F"/>
    <w:rsid w:val="00F17764"/>
    <w:rsid w:val="00F212F3"/>
    <w:rsid w:val="00F23B7F"/>
    <w:rsid w:val="00F24655"/>
    <w:rsid w:val="00F30063"/>
    <w:rsid w:val="00F415B9"/>
    <w:rsid w:val="00F45C0E"/>
    <w:rsid w:val="00F4718D"/>
    <w:rsid w:val="00F55F39"/>
    <w:rsid w:val="00F56BDD"/>
    <w:rsid w:val="00F77807"/>
    <w:rsid w:val="00F77A1A"/>
    <w:rsid w:val="00F8198D"/>
    <w:rsid w:val="00F8420F"/>
    <w:rsid w:val="00F86BD9"/>
    <w:rsid w:val="00F939AE"/>
    <w:rsid w:val="00F97F4D"/>
    <w:rsid w:val="00FA1827"/>
    <w:rsid w:val="00FC60C4"/>
    <w:rsid w:val="00FC7F1D"/>
    <w:rsid w:val="00FD3A2F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5D84"/>
  <w15:chartTrackingRefBased/>
  <w15:docId w15:val="{9C395633-EAB3-4BCA-A704-17CD7BED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1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98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3354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3354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3354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3354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3354C"/>
    <w:rPr>
      <w:b/>
      <w:bCs/>
      <w:sz w:val="20"/>
      <w:szCs w:val="20"/>
    </w:rPr>
  </w:style>
  <w:style w:type="paragraph" w:styleId="ab">
    <w:name w:val="No Spacing"/>
    <w:uiPriority w:val="1"/>
    <w:qFormat/>
    <w:rsid w:val="001C2AE6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252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529C9"/>
  </w:style>
  <w:style w:type="paragraph" w:styleId="ae">
    <w:name w:val="footer"/>
    <w:basedOn w:val="a"/>
    <w:link w:val="af"/>
    <w:uiPriority w:val="99"/>
    <w:unhideWhenUsed/>
    <w:rsid w:val="00252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29C9"/>
  </w:style>
  <w:style w:type="character" w:styleId="af0">
    <w:name w:val="Hyperlink"/>
    <w:basedOn w:val="a0"/>
    <w:uiPriority w:val="99"/>
    <w:unhideWhenUsed/>
    <w:rsid w:val="008A522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5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uziast_sn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9F50A-2895-4CAB-97C5-43C7B0DA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2021-05-29T07:34:00Z</cp:lastPrinted>
  <dcterms:created xsi:type="dcterms:W3CDTF">2021-05-29T08:03:00Z</dcterms:created>
  <dcterms:modified xsi:type="dcterms:W3CDTF">2021-05-29T08:04:00Z</dcterms:modified>
</cp:coreProperties>
</file>