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815D" w14:textId="3393FD6F" w:rsidR="007F6DE6" w:rsidRPr="00884E47" w:rsidRDefault="00C01F78" w:rsidP="00C01F78">
      <w:pPr>
        <w:pStyle w:val="a3"/>
        <w:jc w:val="center"/>
        <w:rPr>
          <w:b/>
          <w:bCs/>
          <w:sz w:val="40"/>
          <w:szCs w:val="40"/>
        </w:rPr>
      </w:pPr>
      <w:r w:rsidRPr="00884E47">
        <w:rPr>
          <w:b/>
          <w:bCs/>
          <w:sz w:val="40"/>
          <w:szCs w:val="40"/>
        </w:rPr>
        <w:t>Уважаемые члены СНТ «Энтузиаст»!</w:t>
      </w:r>
    </w:p>
    <w:p w14:paraId="4F6E4CD0" w14:textId="77777777" w:rsidR="00C01F78" w:rsidRPr="00C01F78" w:rsidRDefault="00C01F78" w:rsidP="00C01F78">
      <w:pPr>
        <w:pStyle w:val="a3"/>
        <w:jc w:val="center"/>
        <w:rPr>
          <w:b/>
          <w:bCs/>
          <w:sz w:val="28"/>
          <w:szCs w:val="28"/>
        </w:rPr>
      </w:pPr>
    </w:p>
    <w:p w14:paraId="43BF3E16" w14:textId="1A6E1228" w:rsidR="00C01F78" w:rsidRPr="000912BF" w:rsidRDefault="00C01F78" w:rsidP="00C01F78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sz w:val="28"/>
          <w:szCs w:val="28"/>
        </w:rPr>
        <w:t>Правление и Председатель Товарищества считают необходимым разъяснить ситуацию с отключени</w:t>
      </w:r>
      <w:r w:rsidR="005A6FF2" w:rsidRPr="000912BF">
        <w:rPr>
          <w:sz w:val="28"/>
          <w:szCs w:val="28"/>
        </w:rPr>
        <w:t>е</w:t>
      </w:r>
      <w:r w:rsidRPr="000912BF">
        <w:rPr>
          <w:sz w:val="28"/>
          <w:szCs w:val="28"/>
        </w:rPr>
        <w:t>м электро</w:t>
      </w:r>
      <w:r w:rsidR="00153DB1">
        <w:rPr>
          <w:sz w:val="28"/>
          <w:szCs w:val="28"/>
        </w:rPr>
        <w:t>снабжения</w:t>
      </w:r>
      <w:r w:rsidR="005A6FF2" w:rsidRPr="000912BF">
        <w:rPr>
          <w:sz w:val="28"/>
          <w:szCs w:val="28"/>
        </w:rPr>
        <w:t xml:space="preserve"> СНТ, имевшим место </w:t>
      </w:r>
      <w:r w:rsidR="00117214">
        <w:rPr>
          <w:sz w:val="28"/>
          <w:szCs w:val="28"/>
        </w:rPr>
        <w:t xml:space="preserve">быть </w:t>
      </w:r>
      <w:r w:rsidRPr="00C16C08">
        <w:rPr>
          <w:b/>
          <w:bCs/>
          <w:sz w:val="28"/>
          <w:szCs w:val="28"/>
        </w:rPr>
        <w:t>14 и 15 марта с.</w:t>
      </w:r>
      <w:r w:rsidR="00686455" w:rsidRPr="00C16C08">
        <w:rPr>
          <w:b/>
          <w:bCs/>
          <w:sz w:val="28"/>
          <w:szCs w:val="28"/>
        </w:rPr>
        <w:t xml:space="preserve"> </w:t>
      </w:r>
      <w:r w:rsidRPr="00C16C08">
        <w:rPr>
          <w:b/>
          <w:bCs/>
          <w:sz w:val="28"/>
          <w:szCs w:val="28"/>
        </w:rPr>
        <w:t>г.</w:t>
      </w:r>
      <w:r w:rsidRPr="000912BF">
        <w:rPr>
          <w:sz w:val="28"/>
          <w:szCs w:val="28"/>
        </w:rPr>
        <w:t xml:space="preserve"> </w:t>
      </w:r>
    </w:p>
    <w:p w14:paraId="1DF59A77" w14:textId="77777777" w:rsidR="005C1419" w:rsidRPr="000912BF" w:rsidRDefault="005C1419" w:rsidP="00C01F78">
      <w:pPr>
        <w:pStyle w:val="a3"/>
        <w:ind w:firstLine="708"/>
        <w:jc w:val="both"/>
        <w:rPr>
          <w:sz w:val="28"/>
          <w:szCs w:val="28"/>
        </w:rPr>
      </w:pPr>
    </w:p>
    <w:p w14:paraId="4D37495E" w14:textId="5C427A42" w:rsidR="004D03D4" w:rsidRPr="000912BF" w:rsidRDefault="00C01F78" w:rsidP="00C01F78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b/>
          <w:bCs/>
          <w:sz w:val="28"/>
          <w:szCs w:val="28"/>
        </w:rPr>
        <w:t>1.</w:t>
      </w:r>
      <w:r w:rsidRPr="000912BF">
        <w:rPr>
          <w:sz w:val="28"/>
          <w:szCs w:val="28"/>
        </w:rPr>
        <w:t xml:space="preserve"> </w:t>
      </w:r>
      <w:r w:rsidR="004A2CB7" w:rsidRPr="000912BF">
        <w:rPr>
          <w:sz w:val="28"/>
          <w:szCs w:val="28"/>
        </w:rPr>
        <w:t xml:space="preserve">Данное отключение было </w:t>
      </w:r>
      <w:r w:rsidR="00686455" w:rsidRPr="000912BF">
        <w:rPr>
          <w:sz w:val="28"/>
          <w:szCs w:val="28"/>
        </w:rPr>
        <w:t>аварийным</w:t>
      </w:r>
      <w:r w:rsidR="005F2BCE">
        <w:rPr>
          <w:sz w:val="28"/>
          <w:szCs w:val="28"/>
        </w:rPr>
        <w:t>.</w:t>
      </w:r>
      <w:r w:rsidR="004A2CB7" w:rsidRPr="000912BF">
        <w:rPr>
          <w:sz w:val="28"/>
          <w:szCs w:val="28"/>
        </w:rPr>
        <w:t xml:space="preserve"> </w:t>
      </w:r>
      <w:r w:rsidR="005F2BCE">
        <w:rPr>
          <w:sz w:val="28"/>
          <w:szCs w:val="28"/>
        </w:rPr>
        <w:t>Произошло</w:t>
      </w:r>
      <w:r w:rsidR="004A2CB7" w:rsidRPr="000912BF">
        <w:rPr>
          <w:sz w:val="28"/>
          <w:szCs w:val="28"/>
        </w:rPr>
        <w:t xml:space="preserve"> </w:t>
      </w:r>
      <w:r w:rsidR="005F2BCE">
        <w:rPr>
          <w:sz w:val="28"/>
          <w:szCs w:val="28"/>
        </w:rPr>
        <w:t>повреждение</w:t>
      </w:r>
      <w:r w:rsidR="00686455" w:rsidRPr="000912BF">
        <w:rPr>
          <w:sz w:val="28"/>
          <w:szCs w:val="28"/>
        </w:rPr>
        <w:t xml:space="preserve"> линий электроснабжения</w:t>
      </w:r>
      <w:r w:rsidR="005F2BCE">
        <w:rPr>
          <w:sz w:val="28"/>
          <w:szCs w:val="28"/>
        </w:rPr>
        <w:t xml:space="preserve"> на Можайском шоссе.</w:t>
      </w:r>
    </w:p>
    <w:p w14:paraId="3B41E28E" w14:textId="00A0233E" w:rsidR="004519E9" w:rsidRDefault="00A97116" w:rsidP="00C01F78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b/>
          <w:bCs/>
          <w:sz w:val="28"/>
          <w:szCs w:val="28"/>
        </w:rPr>
        <w:t>2.</w:t>
      </w:r>
      <w:r w:rsidRPr="000912BF">
        <w:rPr>
          <w:sz w:val="28"/>
          <w:szCs w:val="28"/>
        </w:rPr>
        <w:t xml:space="preserve"> Непосредственно после отключения электроэнергии и на всём его протяжении Председатель СНТ «Энтузиаст» поддерживал</w:t>
      </w:r>
      <w:r w:rsidR="005F2BCE">
        <w:rPr>
          <w:sz w:val="28"/>
          <w:szCs w:val="28"/>
        </w:rPr>
        <w:t>а</w:t>
      </w:r>
      <w:r w:rsidRPr="000912BF">
        <w:rPr>
          <w:sz w:val="28"/>
          <w:szCs w:val="28"/>
        </w:rPr>
        <w:t xml:space="preserve"> связь с аварийными службами</w:t>
      </w:r>
      <w:r w:rsidR="001C03B5" w:rsidRPr="000912BF">
        <w:rPr>
          <w:sz w:val="28"/>
          <w:szCs w:val="28"/>
        </w:rPr>
        <w:t xml:space="preserve"> </w:t>
      </w:r>
      <w:r w:rsidR="00390580" w:rsidRPr="000912BF">
        <w:rPr>
          <w:sz w:val="28"/>
          <w:szCs w:val="28"/>
        </w:rPr>
        <w:t>«</w:t>
      </w:r>
      <w:proofErr w:type="spellStart"/>
      <w:r w:rsidR="00390580" w:rsidRPr="000912BF">
        <w:rPr>
          <w:sz w:val="28"/>
          <w:szCs w:val="28"/>
        </w:rPr>
        <w:t>Мособлэнерго</w:t>
      </w:r>
      <w:proofErr w:type="spellEnd"/>
      <w:r w:rsidR="00390580" w:rsidRPr="000912BF">
        <w:rPr>
          <w:sz w:val="28"/>
          <w:szCs w:val="28"/>
        </w:rPr>
        <w:t>», а также отвечал</w:t>
      </w:r>
      <w:r w:rsidR="005F2BCE">
        <w:rPr>
          <w:sz w:val="28"/>
          <w:szCs w:val="28"/>
        </w:rPr>
        <w:t>а</w:t>
      </w:r>
      <w:r w:rsidR="00390580" w:rsidRPr="000912BF">
        <w:rPr>
          <w:sz w:val="28"/>
          <w:szCs w:val="28"/>
        </w:rPr>
        <w:t xml:space="preserve"> на сообщения и телефонные звонки </w:t>
      </w:r>
      <w:r w:rsidR="0046759A" w:rsidRPr="000912BF">
        <w:rPr>
          <w:sz w:val="28"/>
          <w:szCs w:val="28"/>
        </w:rPr>
        <w:t>возмущенных</w:t>
      </w:r>
      <w:r w:rsidR="00390580" w:rsidRPr="000912BF">
        <w:rPr>
          <w:sz w:val="28"/>
          <w:szCs w:val="28"/>
        </w:rPr>
        <w:t xml:space="preserve"> садоводов. </w:t>
      </w:r>
      <w:r w:rsidR="00FD3BAF">
        <w:rPr>
          <w:sz w:val="28"/>
          <w:szCs w:val="28"/>
        </w:rPr>
        <w:t xml:space="preserve">В частности, имеется запись </w:t>
      </w:r>
      <w:bookmarkStart w:id="0" w:name="_GoBack"/>
      <w:bookmarkEnd w:id="0"/>
      <w:r w:rsidR="00FD3BAF">
        <w:rPr>
          <w:sz w:val="28"/>
          <w:szCs w:val="28"/>
        </w:rPr>
        <w:t xml:space="preserve">телефонного разговора длительностью </w:t>
      </w:r>
      <w:r w:rsidR="008D78A1">
        <w:rPr>
          <w:sz w:val="28"/>
          <w:szCs w:val="28"/>
        </w:rPr>
        <w:t>около</w:t>
      </w:r>
      <w:r w:rsidR="00FD3BAF">
        <w:rPr>
          <w:sz w:val="28"/>
          <w:szCs w:val="28"/>
        </w:rPr>
        <w:t xml:space="preserve"> 2 минут с владел</w:t>
      </w:r>
      <w:r w:rsidR="008D78A1">
        <w:rPr>
          <w:sz w:val="28"/>
          <w:szCs w:val="28"/>
        </w:rPr>
        <w:t>ицей</w:t>
      </w:r>
      <w:r w:rsidR="00FD3BAF">
        <w:rPr>
          <w:sz w:val="28"/>
          <w:szCs w:val="28"/>
        </w:rPr>
        <w:t xml:space="preserve"> уч.№ </w:t>
      </w:r>
      <w:r w:rsidR="004519E9">
        <w:rPr>
          <w:sz w:val="28"/>
          <w:szCs w:val="28"/>
        </w:rPr>
        <w:t>59</w:t>
      </w:r>
      <w:r w:rsidR="008D78A1">
        <w:rPr>
          <w:sz w:val="28"/>
          <w:szCs w:val="28"/>
        </w:rPr>
        <w:t>, позвонившей в 1час 30 мин ночи.</w:t>
      </w:r>
    </w:p>
    <w:p w14:paraId="202B293A" w14:textId="015246C9" w:rsidR="00390580" w:rsidRPr="000912BF" w:rsidRDefault="00390580" w:rsidP="00C01F78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sz w:val="28"/>
          <w:szCs w:val="28"/>
        </w:rPr>
        <w:t>Таким образом, претензии отдельных членов нашего СНТ по поводу «бездействия» Председателя являются не</w:t>
      </w:r>
      <w:r w:rsidR="00691EAC">
        <w:rPr>
          <w:sz w:val="28"/>
          <w:szCs w:val="28"/>
        </w:rPr>
        <w:t>обоснованными</w:t>
      </w:r>
      <w:r w:rsidRPr="000912BF">
        <w:rPr>
          <w:sz w:val="28"/>
          <w:szCs w:val="28"/>
        </w:rPr>
        <w:t>.</w:t>
      </w:r>
    </w:p>
    <w:p w14:paraId="4DD77B58" w14:textId="77777777" w:rsidR="004D03D4" w:rsidRPr="000912BF" w:rsidRDefault="004D03D4" w:rsidP="00C01F78">
      <w:pPr>
        <w:pStyle w:val="a3"/>
        <w:ind w:firstLine="708"/>
        <w:jc w:val="both"/>
        <w:rPr>
          <w:sz w:val="28"/>
          <w:szCs w:val="28"/>
        </w:rPr>
      </w:pPr>
    </w:p>
    <w:p w14:paraId="3A57F07C" w14:textId="007954FF" w:rsidR="0046759A" w:rsidRPr="000912BF" w:rsidRDefault="00390580" w:rsidP="00C01F78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b/>
          <w:bCs/>
          <w:sz w:val="28"/>
          <w:szCs w:val="28"/>
        </w:rPr>
        <w:t>3.</w:t>
      </w:r>
      <w:r w:rsidRPr="000912BF">
        <w:rPr>
          <w:sz w:val="28"/>
          <w:szCs w:val="28"/>
        </w:rPr>
        <w:t xml:space="preserve"> </w:t>
      </w:r>
      <w:r w:rsidR="00130B2B" w:rsidRPr="000912BF">
        <w:rPr>
          <w:sz w:val="28"/>
          <w:szCs w:val="28"/>
        </w:rPr>
        <w:t xml:space="preserve">Отношения между СНТ «Энтузиаст» </w:t>
      </w:r>
      <w:r w:rsidR="00A75140" w:rsidRPr="000912BF">
        <w:rPr>
          <w:sz w:val="28"/>
          <w:szCs w:val="28"/>
        </w:rPr>
        <w:t xml:space="preserve">(Абонент) </w:t>
      </w:r>
      <w:r w:rsidR="00130B2B" w:rsidRPr="000912BF">
        <w:rPr>
          <w:sz w:val="28"/>
          <w:szCs w:val="28"/>
        </w:rPr>
        <w:t xml:space="preserve">и поставщиком электроэнергии регулируются </w:t>
      </w:r>
      <w:r w:rsidR="00130B2B" w:rsidRPr="00691EAC">
        <w:rPr>
          <w:b/>
          <w:bCs/>
          <w:sz w:val="28"/>
          <w:szCs w:val="28"/>
        </w:rPr>
        <w:t xml:space="preserve">Договором № </w:t>
      </w:r>
      <w:r w:rsidR="00ED6390" w:rsidRPr="00691EAC">
        <w:rPr>
          <w:b/>
          <w:bCs/>
          <w:sz w:val="28"/>
          <w:szCs w:val="28"/>
        </w:rPr>
        <w:t>90643015 от 01.01.2007 г.,</w:t>
      </w:r>
      <w:r w:rsidR="00ED6390" w:rsidRPr="000912BF">
        <w:rPr>
          <w:sz w:val="28"/>
          <w:szCs w:val="28"/>
        </w:rPr>
        <w:t xml:space="preserve"> подписанн</w:t>
      </w:r>
      <w:r w:rsidR="0046759A" w:rsidRPr="000912BF">
        <w:rPr>
          <w:sz w:val="28"/>
          <w:szCs w:val="28"/>
        </w:rPr>
        <w:t>ым</w:t>
      </w:r>
      <w:r w:rsidR="00ED6390" w:rsidRPr="000912BF">
        <w:rPr>
          <w:sz w:val="28"/>
          <w:szCs w:val="28"/>
        </w:rPr>
        <w:t xml:space="preserve"> Председателем правления</w:t>
      </w:r>
      <w:r w:rsidR="008D78A1">
        <w:rPr>
          <w:sz w:val="28"/>
          <w:szCs w:val="28"/>
        </w:rPr>
        <w:t>, работавшим в том периоде.</w:t>
      </w:r>
      <w:r w:rsidR="00ED6390" w:rsidRPr="000912BF">
        <w:rPr>
          <w:sz w:val="28"/>
          <w:szCs w:val="28"/>
        </w:rPr>
        <w:t xml:space="preserve"> </w:t>
      </w:r>
    </w:p>
    <w:p w14:paraId="2389D5DE" w14:textId="77777777" w:rsidR="00CE033E" w:rsidRDefault="00ED6390" w:rsidP="00C01F78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sz w:val="28"/>
          <w:szCs w:val="28"/>
        </w:rPr>
        <w:t xml:space="preserve">На протяжении последующих лет и до настоящего времени данный Договор автоматически пролонгировался и </w:t>
      </w:r>
      <w:r w:rsidR="00686455" w:rsidRPr="000912BF">
        <w:rPr>
          <w:sz w:val="28"/>
          <w:szCs w:val="28"/>
        </w:rPr>
        <w:t xml:space="preserve">в него не вносились </w:t>
      </w:r>
      <w:r w:rsidRPr="000912BF">
        <w:rPr>
          <w:sz w:val="28"/>
          <w:szCs w:val="28"/>
        </w:rPr>
        <w:t>каки</w:t>
      </w:r>
      <w:r w:rsidR="00686455" w:rsidRPr="000912BF">
        <w:rPr>
          <w:sz w:val="28"/>
          <w:szCs w:val="28"/>
        </w:rPr>
        <w:t>е</w:t>
      </w:r>
      <w:r w:rsidRPr="000912BF">
        <w:rPr>
          <w:sz w:val="28"/>
          <w:szCs w:val="28"/>
        </w:rPr>
        <w:t>-либо изменени</w:t>
      </w:r>
      <w:r w:rsidR="00686455" w:rsidRPr="000912BF">
        <w:rPr>
          <w:sz w:val="28"/>
          <w:szCs w:val="28"/>
        </w:rPr>
        <w:t>я</w:t>
      </w:r>
      <w:r w:rsidRPr="000912BF">
        <w:rPr>
          <w:sz w:val="28"/>
          <w:szCs w:val="28"/>
        </w:rPr>
        <w:t>.</w:t>
      </w:r>
      <w:r w:rsidR="0046759A" w:rsidRPr="000912BF">
        <w:rPr>
          <w:sz w:val="28"/>
          <w:szCs w:val="28"/>
        </w:rPr>
        <w:t xml:space="preserve"> </w:t>
      </w:r>
    </w:p>
    <w:p w14:paraId="697F62AA" w14:textId="3A3758A3" w:rsidR="00686455" w:rsidRPr="000912BF" w:rsidRDefault="00CE033E" w:rsidP="00C01F7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75140" w:rsidRPr="000912BF">
        <w:rPr>
          <w:sz w:val="28"/>
          <w:szCs w:val="28"/>
        </w:rPr>
        <w:t>анный Договор</w:t>
      </w:r>
      <w:r w:rsidR="006E6C1D">
        <w:rPr>
          <w:sz w:val="28"/>
          <w:szCs w:val="28"/>
        </w:rPr>
        <w:t>, в частности,</w:t>
      </w:r>
      <w:r w:rsidR="00A75140" w:rsidRPr="000912BF">
        <w:rPr>
          <w:sz w:val="28"/>
          <w:szCs w:val="28"/>
        </w:rPr>
        <w:t xml:space="preserve"> включает пункт, определяющий обязательства перед Абонентом со стороны поставщика электроэнергии:</w:t>
      </w:r>
    </w:p>
    <w:p w14:paraId="1F6B93BB" w14:textId="00E2A4A7" w:rsidR="00A75140" w:rsidRPr="000912BF" w:rsidRDefault="00A75140" w:rsidP="00C01F78">
      <w:pPr>
        <w:pStyle w:val="a3"/>
        <w:ind w:firstLine="708"/>
        <w:jc w:val="both"/>
        <w:rPr>
          <w:i/>
          <w:iCs/>
          <w:sz w:val="28"/>
          <w:szCs w:val="28"/>
        </w:rPr>
      </w:pPr>
      <w:r w:rsidRPr="000912BF">
        <w:rPr>
          <w:i/>
          <w:iCs/>
          <w:sz w:val="28"/>
          <w:szCs w:val="28"/>
        </w:rPr>
        <w:t xml:space="preserve">- 4.1.4. Обеспечивать категорию надежности электроснабжения Абонента, установленной Приложением №9, являющимся неотъемлемой частью настоящего Договора. </w:t>
      </w:r>
    </w:p>
    <w:p w14:paraId="78A3920F" w14:textId="78C934D0" w:rsidR="00C57789" w:rsidRPr="000912BF" w:rsidRDefault="00A75140" w:rsidP="00C57789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sz w:val="28"/>
          <w:szCs w:val="28"/>
        </w:rPr>
        <w:t>СНТ</w:t>
      </w:r>
      <w:r w:rsidR="00C57789" w:rsidRPr="000912BF">
        <w:rPr>
          <w:sz w:val="28"/>
          <w:szCs w:val="28"/>
        </w:rPr>
        <w:t xml:space="preserve"> (равно как и небольшие населенные пункты, городские учреждения, многоквартирные жилые дома, частный сектор</w:t>
      </w:r>
      <w:r w:rsidR="00CE033E">
        <w:rPr>
          <w:sz w:val="28"/>
          <w:szCs w:val="28"/>
        </w:rPr>
        <w:t>,</w:t>
      </w:r>
      <w:r w:rsidR="00C57789" w:rsidRPr="000912BF">
        <w:rPr>
          <w:sz w:val="28"/>
          <w:szCs w:val="28"/>
        </w:rPr>
        <w:t xml:space="preserve"> гаражные кооперативы</w:t>
      </w:r>
      <w:r w:rsidR="00CE033E">
        <w:rPr>
          <w:sz w:val="28"/>
          <w:szCs w:val="28"/>
        </w:rPr>
        <w:t xml:space="preserve"> и пр.</w:t>
      </w:r>
      <w:r w:rsidR="00C57789" w:rsidRPr="000912BF">
        <w:rPr>
          <w:sz w:val="28"/>
          <w:szCs w:val="28"/>
        </w:rPr>
        <w:t xml:space="preserve">) относятся к </w:t>
      </w:r>
      <w:r w:rsidR="00C57789" w:rsidRPr="000912BF">
        <w:rPr>
          <w:b/>
          <w:bCs/>
          <w:sz w:val="28"/>
          <w:szCs w:val="28"/>
        </w:rPr>
        <w:t>третьей категории электроснабжения</w:t>
      </w:r>
      <w:r w:rsidR="00C57789" w:rsidRPr="000912BF">
        <w:rPr>
          <w:sz w:val="28"/>
          <w:szCs w:val="28"/>
        </w:rPr>
        <w:t>.</w:t>
      </w:r>
    </w:p>
    <w:p w14:paraId="48203133" w14:textId="5A34FA4F" w:rsidR="0046759A" w:rsidRPr="000912BF" w:rsidRDefault="00C57789" w:rsidP="00C57789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sz w:val="28"/>
          <w:szCs w:val="28"/>
        </w:rPr>
        <w:t xml:space="preserve">Для этой категории перерыв в электроснабжении </w:t>
      </w:r>
      <w:r w:rsidR="00CE033E">
        <w:rPr>
          <w:sz w:val="28"/>
          <w:szCs w:val="28"/>
        </w:rPr>
        <w:t>может</w:t>
      </w:r>
      <w:r w:rsidRPr="000912BF">
        <w:rPr>
          <w:sz w:val="28"/>
          <w:szCs w:val="28"/>
        </w:rPr>
        <w:t xml:space="preserve"> составлять </w:t>
      </w:r>
      <w:r w:rsidR="00A73014" w:rsidRPr="000912BF">
        <w:rPr>
          <w:b/>
          <w:bCs/>
          <w:sz w:val="28"/>
          <w:szCs w:val="28"/>
        </w:rPr>
        <w:t>не</w:t>
      </w:r>
      <w:r w:rsidR="00A73014" w:rsidRPr="000912BF">
        <w:rPr>
          <w:sz w:val="28"/>
          <w:szCs w:val="28"/>
        </w:rPr>
        <w:t xml:space="preserve"> </w:t>
      </w:r>
      <w:r w:rsidRPr="000912BF">
        <w:rPr>
          <w:b/>
          <w:bCs/>
          <w:sz w:val="28"/>
          <w:szCs w:val="28"/>
        </w:rPr>
        <w:t>более 24 часов подряд</w:t>
      </w:r>
      <w:r w:rsidRPr="000912BF">
        <w:rPr>
          <w:sz w:val="28"/>
          <w:szCs w:val="28"/>
        </w:rPr>
        <w:t>, включая срок восстановления энергоснабжения.</w:t>
      </w:r>
      <w:r w:rsidR="006904C5" w:rsidRPr="000912BF">
        <w:rPr>
          <w:sz w:val="28"/>
          <w:szCs w:val="28"/>
        </w:rPr>
        <w:t xml:space="preserve"> </w:t>
      </w:r>
    </w:p>
    <w:p w14:paraId="3330B098" w14:textId="785040C6" w:rsidR="00C57789" w:rsidRPr="000912BF" w:rsidRDefault="006904C5" w:rsidP="00C57789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sz w:val="28"/>
          <w:szCs w:val="28"/>
        </w:rPr>
        <w:t xml:space="preserve">Какой-либо </w:t>
      </w:r>
      <w:r w:rsidR="00A73014" w:rsidRPr="000912BF">
        <w:rPr>
          <w:sz w:val="28"/>
          <w:szCs w:val="28"/>
        </w:rPr>
        <w:t>дифференциаци</w:t>
      </w:r>
      <w:r w:rsidR="00611B08" w:rsidRPr="000912BF">
        <w:rPr>
          <w:sz w:val="28"/>
          <w:szCs w:val="28"/>
        </w:rPr>
        <w:t>и</w:t>
      </w:r>
      <w:r w:rsidR="00A73014" w:rsidRPr="000912BF">
        <w:rPr>
          <w:sz w:val="28"/>
          <w:szCs w:val="28"/>
        </w:rPr>
        <w:t xml:space="preserve"> длительности отключения в зависимости от </w:t>
      </w:r>
      <w:r w:rsidR="00611B08" w:rsidRPr="000912BF">
        <w:rPr>
          <w:sz w:val="28"/>
          <w:szCs w:val="28"/>
        </w:rPr>
        <w:t xml:space="preserve">сезона или </w:t>
      </w:r>
      <w:r w:rsidR="00A73014" w:rsidRPr="000912BF">
        <w:rPr>
          <w:sz w:val="28"/>
          <w:szCs w:val="28"/>
        </w:rPr>
        <w:t xml:space="preserve">времени </w:t>
      </w:r>
      <w:r w:rsidR="00611B08" w:rsidRPr="000912BF">
        <w:rPr>
          <w:sz w:val="28"/>
          <w:szCs w:val="28"/>
        </w:rPr>
        <w:t>суток</w:t>
      </w:r>
      <w:r w:rsidR="00A73014" w:rsidRPr="000912BF">
        <w:rPr>
          <w:sz w:val="28"/>
          <w:szCs w:val="28"/>
        </w:rPr>
        <w:t xml:space="preserve"> не предусмотрено.</w:t>
      </w:r>
      <w:r w:rsidR="0046759A" w:rsidRPr="000912BF">
        <w:rPr>
          <w:sz w:val="28"/>
          <w:szCs w:val="28"/>
        </w:rPr>
        <w:t xml:space="preserve"> Также не имеют преференций члены СНТ, круглогодично проживающие на своих участках. </w:t>
      </w:r>
      <w:r w:rsidR="00A73014" w:rsidRPr="000912BF">
        <w:rPr>
          <w:sz w:val="28"/>
          <w:szCs w:val="28"/>
        </w:rPr>
        <w:t xml:space="preserve"> </w:t>
      </w:r>
    </w:p>
    <w:p w14:paraId="52763D3F" w14:textId="77777777" w:rsidR="004D03D4" w:rsidRPr="000912BF" w:rsidRDefault="004D03D4" w:rsidP="00C57789">
      <w:pPr>
        <w:pStyle w:val="a3"/>
        <w:ind w:firstLine="708"/>
        <w:jc w:val="both"/>
        <w:rPr>
          <w:sz w:val="28"/>
          <w:szCs w:val="28"/>
        </w:rPr>
      </w:pPr>
    </w:p>
    <w:p w14:paraId="1DE9B5D7" w14:textId="21EB4BB5" w:rsidR="00611B08" w:rsidRPr="000912BF" w:rsidRDefault="00611B08" w:rsidP="00C57789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b/>
          <w:bCs/>
          <w:sz w:val="28"/>
          <w:szCs w:val="28"/>
        </w:rPr>
        <w:t>4.</w:t>
      </w:r>
      <w:r w:rsidRPr="000912BF">
        <w:rPr>
          <w:sz w:val="28"/>
          <w:szCs w:val="28"/>
        </w:rPr>
        <w:t xml:space="preserve"> Вышеуказанный Договор содержит пункт 4.1.7.а), о</w:t>
      </w:r>
      <w:r w:rsidR="0021382F" w:rsidRPr="000912BF">
        <w:rPr>
          <w:sz w:val="28"/>
          <w:szCs w:val="28"/>
        </w:rPr>
        <w:t>бязывающий</w:t>
      </w:r>
      <w:r w:rsidRPr="000912BF">
        <w:rPr>
          <w:sz w:val="28"/>
          <w:szCs w:val="28"/>
        </w:rPr>
        <w:t xml:space="preserve"> поставщика электроэнергии извещать Абонента</w:t>
      </w:r>
      <w:r w:rsidRPr="000912BF">
        <w:rPr>
          <w:i/>
          <w:iCs/>
          <w:sz w:val="28"/>
          <w:szCs w:val="28"/>
        </w:rPr>
        <w:t xml:space="preserve"> о причинах перерыва в подаче электроэнергии и предполагаемых сроках восстановления </w:t>
      </w:r>
      <w:r w:rsidRPr="000912BF">
        <w:rPr>
          <w:i/>
          <w:iCs/>
          <w:sz w:val="28"/>
          <w:szCs w:val="28"/>
        </w:rPr>
        <w:lastRenderedPageBreak/>
        <w:t xml:space="preserve">энергоснабжения.  </w:t>
      </w:r>
      <w:r w:rsidRPr="000912BF">
        <w:rPr>
          <w:sz w:val="28"/>
          <w:szCs w:val="28"/>
        </w:rPr>
        <w:t xml:space="preserve">Данный пункт выполняется при каждом </w:t>
      </w:r>
      <w:proofErr w:type="gramStart"/>
      <w:r w:rsidRPr="000912BF">
        <w:rPr>
          <w:sz w:val="28"/>
          <w:szCs w:val="28"/>
        </w:rPr>
        <w:t>плановом  отключении</w:t>
      </w:r>
      <w:proofErr w:type="gramEnd"/>
      <w:r w:rsidR="00DD5F54">
        <w:rPr>
          <w:sz w:val="28"/>
          <w:szCs w:val="28"/>
        </w:rPr>
        <w:t xml:space="preserve"> энергоснабжения</w:t>
      </w:r>
      <w:r w:rsidRPr="000912BF">
        <w:rPr>
          <w:sz w:val="28"/>
          <w:szCs w:val="28"/>
        </w:rPr>
        <w:t xml:space="preserve">. </w:t>
      </w:r>
    </w:p>
    <w:p w14:paraId="2EED71B4" w14:textId="662FDB82" w:rsidR="004D03D4" w:rsidRPr="000912BF" w:rsidRDefault="004D03D4" w:rsidP="00C57789">
      <w:pPr>
        <w:pStyle w:val="a3"/>
        <w:ind w:firstLine="708"/>
        <w:jc w:val="both"/>
        <w:rPr>
          <w:sz w:val="28"/>
          <w:szCs w:val="28"/>
        </w:rPr>
      </w:pPr>
    </w:p>
    <w:p w14:paraId="6A7C8237" w14:textId="54D0C8F1" w:rsidR="0021382F" w:rsidRDefault="004D03D4" w:rsidP="00C57789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b/>
          <w:bCs/>
          <w:sz w:val="28"/>
          <w:szCs w:val="28"/>
        </w:rPr>
        <w:t xml:space="preserve">5. </w:t>
      </w:r>
      <w:r w:rsidR="0021382F" w:rsidRPr="000912BF">
        <w:rPr>
          <w:sz w:val="28"/>
          <w:szCs w:val="28"/>
        </w:rPr>
        <w:t xml:space="preserve">Среди части членов нашего Товарищества бытует мнение, что энергетическая компания на время перебоев электропитания обязана </w:t>
      </w:r>
      <w:r w:rsidR="0021382F" w:rsidRPr="002507F2">
        <w:rPr>
          <w:b/>
          <w:bCs/>
          <w:sz w:val="28"/>
          <w:szCs w:val="28"/>
        </w:rPr>
        <w:t>безвозмездно предоставлять СНТ мобильный электрогенератор</w:t>
      </w:r>
      <w:r w:rsidR="0021382F" w:rsidRPr="000912BF">
        <w:rPr>
          <w:sz w:val="28"/>
          <w:szCs w:val="28"/>
        </w:rPr>
        <w:t>.</w:t>
      </w:r>
      <w:r w:rsidR="0021382F" w:rsidRPr="000912BF">
        <w:rPr>
          <w:b/>
          <w:bCs/>
          <w:sz w:val="28"/>
          <w:szCs w:val="28"/>
        </w:rPr>
        <w:t xml:space="preserve"> </w:t>
      </w:r>
      <w:r w:rsidR="0021382F" w:rsidRPr="000912BF">
        <w:rPr>
          <w:sz w:val="28"/>
          <w:szCs w:val="28"/>
        </w:rPr>
        <w:t xml:space="preserve">Более того, якобы соответствующее обязательство указано в </w:t>
      </w:r>
      <w:r w:rsidR="0010706D" w:rsidRPr="000912BF">
        <w:rPr>
          <w:sz w:val="28"/>
          <w:szCs w:val="28"/>
        </w:rPr>
        <w:t>Д</w:t>
      </w:r>
      <w:r w:rsidR="0021382F" w:rsidRPr="000912BF">
        <w:rPr>
          <w:sz w:val="28"/>
          <w:szCs w:val="28"/>
        </w:rPr>
        <w:t xml:space="preserve">оговоре на поставку электроэнергии. </w:t>
      </w:r>
      <w:r w:rsidR="00884E47" w:rsidRPr="000912BF">
        <w:rPr>
          <w:sz w:val="28"/>
          <w:szCs w:val="28"/>
        </w:rPr>
        <w:t>Д</w:t>
      </w:r>
      <w:r w:rsidR="0021382F" w:rsidRPr="000912BF">
        <w:rPr>
          <w:sz w:val="28"/>
          <w:szCs w:val="28"/>
        </w:rPr>
        <w:t>анное предположение не соответствует действительности</w:t>
      </w:r>
      <w:r w:rsidR="0046759A" w:rsidRPr="000912BF">
        <w:rPr>
          <w:sz w:val="28"/>
          <w:szCs w:val="28"/>
        </w:rPr>
        <w:t xml:space="preserve">: </w:t>
      </w:r>
      <w:r w:rsidR="00884E47" w:rsidRPr="000912BF">
        <w:rPr>
          <w:sz w:val="28"/>
          <w:szCs w:val="28"/>
        </w:rPr>
        <w:t xml:space="preserve">энергетическая компания </w:t>
      </w:r>
      <w:r w:rsidR="0046759A" w:rsidRPr="000912BF">
        <w:rPr>
          <w:sz w:val="28"/>
          <w:szCs w:val="28"/>
        </w:rPr>
        <w:t xml:space="preserve">подобных обязательств </w:t>
      </w:r>
      <w:r w:rsidR="00884E47" w:rsidRPr="000912BF">
        <w:rPr>
          <w:sz w:val="28"/>
          <w:szCs w:val="28"/>
        </w:rPr>
        <w:t xml:space="preserve">перед Абонентом не имеет. </w:t>
      </w:r>
    </w:p>
    <w:p w14:paraId="68B999D8" w14:textId="0BCFAF5B" w:rsidR="00691EAC" w:rsidRPr="000912BF" w:rsidRDefault="00691EAC" w:rsidP="00C5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Какие-либо дополнения в части обязательств энергетической компании по безвозмездному предоставлению электрогенератора в распоряжение СНТ не предусмотрены типовой формой Договора. </w:t>
      </w:r>
    </w:p>
    <w:p w14:paraId="66FE3B41" w14:textId="7A5CFBC4" w:rsidR="002B59EF" w:rsidRPr="000912BF" w:rsidRDefault="002B59EF" w:rsidP="00C57789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sz w:val="28"/>
          <w:szCs w:val="28"/>
        </w:rPr>
        <w:t xml:space="preserve">В июне </w:t>
      </w:r>
      <w:r w:rsidR="0021382F" w:rsidRPr="000912BF">
        <w:rPr>
          <w:sz w:val="28"/>
          <w:szCs w:val="28"/>
        </w:rPr>
        <w:t>2020 г. правление СНТ «Энтузиаст» обращал</w:t>
      </w:r>
      <w:r w:rsidR="003007CE">
        <w:rPr>
          <w:sz w:val="28"/>
          <w:szCs w:val="28"/>
        </w:rPr>
        <w:t>о</w:t>
      </w:r>
      <w:r w:rsidR="0021382F" w:rsidRPr="000912BF">
        <w:rPr>
          <w:sz w:val="28"/>
          <w:szCs w:val="28"/>
        </w:rPr>
        <w:t xml:space="preserve">сь </w:t>
      </w:r>
      <w:r w:rsidRPr="000912BF">
        <w:rPr>
          <w:sz w:val="28"/>
          <w:szCs w:val="28"/>
        </w:rPr>
        <w:t>в Одинцовский филиал АО «</w:t>
      </w:r>
      <w:proofErr w:type="spellStart"/>
      <w:r w:rsidRPr="000912BF">
        <w:rPr>
          <w:sz w:val="28"/>
          <w:szCs w:val="28"/>
        </w:rPr>
        <w:t>Мособлэнерго</w:t>
      </w:r>
      <w:proofErr w:type="spellEnd"/>
      <w:r w:rsidRPr="000912BF">
        <w:rPr>
          <w:sz w:val="28"/>
          <w:szCs w:val="28"/>
        </w:rPr>
        <w:t xml:space="preserve">» </w:t>
      </w:r>
      <w:r w:rsidR="0021382F" w:rsidRPr="000912BF">
        <w:rPr>
          <w:sz w:val="28"/>
          <w:szCs w:val="28"/>
        </w:rPr>
        <w:t>по вопросу предоставления э</w:t>
      </w:r>
      <w:r w:rsidRPr="000912BF">
        <w:rPr>
          <w:sz w:val="28"/>
          <w:szCs w:val="28"/>
        </w:rPr>
        <w:t xml:space="preserve">лектрогенератора в случае длительного аварийного или планового отключения. </w:t>
      </w:r>
    </w:p>
    <w:p w14:paraId="2C92FF7C" w14:textId="79054C09" w:rsidR="002B59EF" w:rsidRPr="000912BF" w:rsidRDefault="002B59EF" w:rsidP="00C57789">
      <w:pPr>
        <w:pStyle w:val="a3"/>
        <w:ind w:firstLine="708"/>
        <w:jc w:val="both"/>
        <w:rPr>
          <w:sz w:val="28"/>
          <w:szCs w:val="28"/>
        </w:rPr>
      </w:pPr>
      <w:r w:rsidRPr="000912BF">
        <w:rPr>
          <w:sz w:val="28"/>
          <w:szCs w:val="28"/>
        </w:rPr>
        <w:t>Вот официальный ответ на</w:t>
      </w:r>
      <w:r w:rsidR="002507F2">
        <w:rPr>
          <w:sz w:val="28"/>
          <w:szCs w:val="28"/>
        </w:rPr>
        <w:t xml:space="preserve"> наше </w:t>
      </w:r>
      <w:r w:rsidRPr="000912BF">
        <w:rPr>
          <w:sz w:val="28"/>
          <w:szCs w:val="28"/>
        </w:rPr>
        <w:t>пис</w:t>
      </w:r>
      <w:r w:rsidR="00256C71" w:rsidRPr="000912BF">
        <w:rPr>
          <w:sz w:val="28"/>
          <w:szCs w:val="28"/>
        </w:rPr>
        <w:t>ь</w:t>
      </w:r>
      <w:r w:rsidRPr="000912BF">
        <w:rPr>
          <w:sz w:val="28"/>
          <w:szCs w:val="28"/>
        </w:rPr>
        <w:t xml:space="preserve">менное заявление: </w:t>
      </w:r>
    </w:p>
    <w:p w14:paraId="3B859B4B" w14:textId="77777777" w:rsidR="002B59EF" w:rsidRPr="00117214" w:rsidRDefault="002B59EF" w:rsidP="002B59EF">
      <w:pPr>
        <w:pStyle w:val="a3"/>
        <w:ind w:firstLine="708"/>
        <w:jc w:val="both"/>
        <w:rPr>
          <w:b/>
          <w:bCs/>
          <w:i/>
          <w:iCs/>
          <w:sz w:val="20"/>
          <w:szCs w:val="20"/>
        </w:rPr>
      </w:pPr>
      <w:r w:rsidRPr="00117214">
        <w:rPr>
          <w:b/>
          <w:bCs/>
          <w:i/>
          <w:iCs/>
          <w:sz w:val="20"/>
          <w:szCs w:val="20"/>
        </w:rPr>
        <w:t>Добрый день!</w:t>
      </w:r>
    </w:p>
    <w:p w14:paraId="0FA36F14" w14:textId="6F8A9CAE" w:rsidR="002B59EF" w:rsidRPr="00117214" w:rsidRDefault="002B59EF" w:rsidP="002B59EF">
      <w:pPr>
        <w:pStyle w:val="a3"/>
        <w:ind w:firstLine="708"/>
        <w:jc w:val="both"/>
        <w:rPr>
          <w:b/>
          <w:bCs/>
          <w:i/>
          <w:iCs/>
          <w:sz w:val="20"/>
          <w:szCs w:val="20"/>
        </w:rPr>
      </w:pPr>
      <w:r w:rsidRPr="00117214">
        <w:rPr>
          <w:b/>
          <w:bCs/>
          <w:i/>
          <w:iCs/>
          <w:sz w:val="20"/>
          <w:szCs w:val="20"/>
        </w:rPr>
        <w:t>Для регистрации письма Вам необходимо приложить Акт разграничения балансовой принадлежности, уточнить н</w:t>
      </w:r>
      <w:r w:rsidR="00117214" w:rsidRPr="00117214">
        <w:rPr>
          <w:b/>
          <w:bCs/>
          <w:i/>
          <w:iCs/>
          <w:sz w:val="20"/>
          <w:szCs w:val="20"/>
        </w:rPr>
        <w:t>о</w:t>
      </w:r>
      <w:r w:rsidRPr="00117214">
        <w:rPr>
          <w:b/>
          <w:bCs/>
          <w:i/>
          <w:iCs/>
          <w:sz w:val="20"/>
          <w:szCs w:val="20"/>
        </w:rPr>
        <w:t>минал дизель-генератора и прописать в письме «Оплату гарантируем». Приложить карточку организации. Прайс на данную услугу прилагаю.</w:t>
      </w:r>
    </w:p>
    <w:p w14:paraId="0BE91C26" w14:textId="77777777" w:rsidR="002B59EF" w:rsidRPr="00117214" w:rsidRDefault="002B59EF" w:rsidP="002B59EF">
      <w:pPr>
        <w:pStyle w:val="a3"/>
        <w:ind w:firstLine="708"/>
        <w:jc w:val="both"/>
        <w:rPr>
          <w:b/>
          <w:bCs/>
          <w:i/>
          <w:iCs/>
          <w:sz w:val="20"/>
          <w:szCs w:val="20"/>
        </w:rPr>
      </w:pPr>
      <w:r w:rsidRPr="00117214">
        <w:rPr>
          <w:b/>
          <w:bCs/>
          <w:i/>
          <w:iCs/>
          <w:sz w:val="20"/>
          <w:szCs w:val="20"/>
        </w:rPr>
        <w:t>С уважением,</w:t>
      </w:r>
    </w:p>
    <w:p w14:paraId="533EC144" w14:textId="6CCD71FF" w:rsidR="00256C71" w:rsidRPr="00117214" w:rsidRDefault="002B59EF" w:rsidP="002B59EF">
      <w:pPr>
        <w:pStyle w:val="a3"/>
        <w:ind w:firstLine="708"/>
        <w:jc w:val="both"/>
        <w:rPr>
          <w:b/>
          <w:bCs/>
          <w:i/>
          <w:iCs/>
          <w:sz w:val="20"/>
          <w:szCs w:val="20"/>
        </w:rPr>
      </w:pPr>
      <w:r w:rsidRPr="00117214">
        <w:rPr>
          <w:b/>
          <w:bCs/>
          <w:i/>
          <w:iCs/>
          <w:sz w:val="20"/>
          <w:szCs w:val="20"/>
        </w:rPr>
        <w:t>Тырышкина Оксана Сергеевна</w:t>
      </w:r>
      <w:r w:rsidR="00DE39B0" w:rsidRPr="00117214">
        <w:rPr>
          <w:b/>
          <w:bCs/>
          <w:i/>
          <w:iCs/>
          <w:sz w:val="20"/>
          <w:szCs w:val="20"/>
        </w:rPr>
        <w:t xml:space="preserve">, </w:t>
      </w:r>
      <w:r w:rsidRPr="00117214">
        <w:rPr>
          <w:b/>
          <w:bCs/>
          <w:i/>
          <w:iCs/>
          <w:sz w:val="20"/>
          <w:szCs w:val="20"/>
        </w:rPr>
        <w:t>Специалист Центра обслуживания клиентов</w:t>
      </w:r>
      <w:r w:rsidR="00256C71" w:rsidRPr="00117214">
        <w:rPr>
          <w:b/>
          <w:bCs/>
          <w:i/>
          <w:iCs/>
          <w:sz w:val="20"/>
          <w:szCs w:val="20"/>
        </w:rPr>
        <w:t>.</w:t>
      </w:r>
    </w:p>
    <w:p w14:paraId="253B418A" w14:textId="77777777" w:rsidR="00256C71" w:rsidRPr="000912BF" w:rsidRDefault="00256C71" w:rsidP="00DE39B0">
      <w:pPr>
        <w:pStyle w:val="a3"/>
        <w:ind w:firstLine="708"/>
        <w:jc w:val="center"/>
        <w:rPr>
          <w:sz w:val="28"/>
          <w:szCs w:val="28"/>
        </w:rPr>
      </w:pPr>
      <w:r w:rsidRPr="000912BF">
        <w:rPr>
          <w:sz w:val="28"/>
          <w:szCs w:val="28"/>
        </w:rPr>
        <w:t>Далее приводится выписка из прейскуранта услуг:</w:t>
      </w:r>
    </w:p>
    <w:tbl>
      <w:tblPr>
        <w:tblW w:w="9280" w:type="dxa"/>
        <w:tblInd w:w="-3" w:type="dxa"/>
        <w:tblLook w:val="04A0" w:firstRow="1" w:lastRow="0" w:firstColumn="1" w:lastColumn="0" w:noHBand="0" w:noVBand="1"/>
      </w:tblPr>
      <w:tblGrid>
        <w:gridCol w:w="6180"/>
        <w:gridCol w:w="1260"/>
        <w:gridCol w:w="1840"/>
      </w:tblGrid>
      <w:tr w:rsidR="000B797F" w14:paraId="66DCD856" w14:textId="77777777" w:rsidTr="000B797F">
        <w:trPr>
          <w:trHeight w:val="379"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B959" w14:textId="0EDA4E9F" w:rsidR="000B797F" w:rsidRPr="00117214" w:rsidRDefault="00256C71" w:rsidP="004C45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B0">
              <w:rPr>
                <w:sz w:val="20"/>
                <w:szCs w:val="20"/>
              </w:rPr>
              <w:t xml:space="preserve"> </w:t>
            </w:r>
            <w:r w:rsidR="0021382F" w:rsidRPr="00DE39B0">
              <w:rPr>
                <w:sz w:val="20"/>
                <w:szCs w:val="20"/>
              </w:rPr>
              <w:t xml:space="preserve">  </w:t>
            </w:r>
            <w:r w:rsidR="000B797F"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*КАМАЗ 43118-24 с </w:t>
            </w:r>
            <w:proofErr w:type="spellStart"/>
            <w:r w:rsidR="000B797F"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дизельгенераторной</w:t>
            </w:r>
            <w:proofErr w:type="spellEnd"/>
            <w:r w:rsidR="000B797F"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установкой 630 кВт, 635 кВт. при </w:t>
            </w:r>
            <w:proofErr w:type="spellStart"/>
            <w:r w:rsidR="000B797F"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нагруженности</w:t>
            </w:r>
            <w:proofErr w:type="spellEnd"/>
            <w:r w:rsidR="000B797F"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дизель установки в размере 50%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76D69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руб./4 часа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4C81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15400</w:t>
            </w:r>
          </w:p>
        </w:tc>
      </w:tr>
      <w:tr w:rsidR="000B797F" w14:paraId="2FAB5E9E" w14:textId="77777777" w:rsidTr="000B797F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E04E" w14:textId="77777777" w:rsidR="000B797F" w:rsidRPr="00DE39B0" w:rsidRDefault="000B797F" w:rsidP="004C45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6D605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54CF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92400</w:t>
            </w:r>
          </w:p>
        </w:tc>
      </w:tr>
      <w:tr w:rsidR="000B797F" w14:paraId="06FF71A8" w14:textId="77777777" w:rsidTr="000B797F">
        <w:trPr>
          <w:trHeight w:val="379"/>
        </w:trPr>
        <w:tc>
          <w:tcPr>
            <w:tcW w:w="6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4A2C" w14:textId="77777777" w:rsidR="000B797F" w:rsidRPr="00DE39B0" w:rsidRDefault="000B797F" w:rsidP="004C45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КАМАЗ 43118-24 с </w:t>
            </w:r>
            <w:proofErr w:type="spellStart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дизельгенераторной</w:t>
            </w:r>
            <w:proofErr w:type="spellEnd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установкой 400 кВт при </w:t>
            </w:r>
            <w:proofErr w:type="spellStart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нагруженности</w:t>
            </w:r>
            <w:proofErr w:type="spellEnd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дизель установки в размере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D7ED6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руб./4 часа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8D2A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13320</w:t>
            </w:r>
          </w:p>
        </w:tc>
      </w:tr>
      <w:tr w:rsidR="000B797F" w14:paraId="75471C00" w14:textId="77777777" w:rsidTr="000B797F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A52D" w14:textId="77777777" w:rsidR="000B797F" w:rsidRPr="00DE39B0" w:rsidRDefault="000B797F" w:rsidP="004C45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BA847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B296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79920</w:t>
            </w:r>
          </w:p>
        </w:tc>
      </w:tr>
      <w:tr w:rsidR="000B797F" w14:paraId="0DBE7C39" w14:textId="77777777" w:rsidTr="000B797F">
        <w:trPr>
          <w:trHeight w:val="379"/>
        </w:trPr>
        <w:tc>
          <w:tcPr>
            <w:tcW w:w="6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AB42" w14:textId="77777777" w:rsidR="000B797F" w:rsidRPr="00117214" w:rsidRDefault="000B797F" w:rsidP="004C45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*КАМАЗ 43118-24 с </w:t>
            </w:r>
            <w:proofErr w:type="spellStart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дизельгенераторной</w:t>
            </w:r>
            <w:proofErr w:type="spellEnd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установкой 300 кВт при </w:t>
            </w:r>
            <w:proofErr w:type="spellStart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нагруженности</w:t>
            </w:r>
            <w:proofErr w:type="spellEnd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дизель установки в размере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F551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руб./4 часа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0550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12200</w:t>
            </w:r>
          </w:p>
        </w:tc>
      </w:tr>
      <w:tr w:rsidR="000B797F" w14:paraId="7F4AAB67" w14:textId="77777777" w:rsidTr="000B797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C5FE" w14:textId="77777777" w:rsidR="000B797F" w:rsidRPr="00117214" w:rsidRDefault="000B797F" w:rsidP="004C45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D54E6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DB2B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73200</w:t>
            </w:r>
          </w:p>
        </w:tc>
      </w:tr>
      <w:tr w:rsidR="000B797F" w14:paraId="7A4DC54C" w14:textId="77777777" w:rsidTr="000B797F">
        <w:trPr>
          <w:trHeight w:val="375"/>
        </w:trPr>
        <w:tc>
          <w:tcPr>
            <w:tcW w:w="6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6E56" w14:textId="77777777" w:rsidR="000B797F" w:rsidRPr="00117214" w:rsidRDefault="000B797F" w:rsidP="004C45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*ГАЗ -33081 Егерь -2, 3034L4 с </w:t>
            </w:r>
            <w:proofErr w:type="spellStart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дизельгенераторной</w:t>
            </w:r>
            <w:proofErr w:type="spellEnd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установкой 165 кВт при </w:t>
            </w:r>
            <w:proofErr w:type="spellStart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нагруженности</w:t>
            </w:r>
            <w:proofErr w:type="spellEnd"/>
            <w:r w:rsidRPr="00117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дизель установки в размере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2B062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руб./4 часа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82F4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8520</w:t>
            </w:r>
          </w:p>
        </w:tc>
      </w:tr>
      <w:tr w:rsidR="000B797F" w14:paraId="019DC7A4" w14:textId="77777777" w:rsidTr="000B797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AC8E" w14:textId="77777777" w:rsidR="000B797F" w:rsidRPr="00DE39B0" w:rsidRDefault="000B797F" w:rsidP="004C45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3C2D0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8FE2" w14:textId="77777777" w:rsidR="000B797F" w:rsidRPr="00DE39B0" w:rsidRDefault="000B797F" w:rsidP="004C45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51120</w:t>
            </w:r>
          </w:p>
        </w:tc>
      </w:tr>
    </w:tbl>
    <w:p w14:paraId="15B7291F" w14:textId="5F1F936E" w:rsidR="000B797F" w:rsidRDefault="00256C71" w:rsidP="002507F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учесть, что </w:t>
      </w:r>
      <w:r w:rsidR="000B797F">
        <w:rPr>
          <w:sz w:val="28"/>
          <w:szCs w:val="28"/>
        </w:rPr>
        <w:t xml:space="preserve">предоставление генератора </w:t>
      </w:r>
      <w:r w:rsidR="00FA23E7">
        <w:rPr>
          <w:sz w:val="28"/>
          <w:szCs w:val="28"/>
        </w:rPr>
        <w:t xml:space="preserve">в распоряжение СНТ </w:t>
      </w:r>
      <w:r w:rsidR="000B797F">
        <w:rPr>
          <w:sz w:val="28"/>
          <w:szCs w:val="28"/>
        </w:rPr>
        <w:t xml:space="preserve">возможно лишь после обработки заявки и поступление денежных средств на счёт энергокомпании.  То есть, </w:t>
      </w:r>
      <w:r w:rsidR="000B797F" w:rsidRPr="002507F2">
        <w:rPr>
          <w:b/>
          <w:bCs/>
          <w:sz w:val="28"/>
          <w:szCs w:val="28"/>
        </w:rPr>
        <w:t xml:space="preserve">не ранее </w:t>
      </w:r>
      <w:r w:rsidR="00CE033E" w:rsidRPr="002507F2">
        <w:rPr>
          <w:b/>
          <w:bCs/>
          <w:sz w:val="28"/>
          <w:szCs w:val="28"/>
        </w:rPr>
        <w:t>двух</w:t>
      </w:r>
      <w:r w:rsidR="000B797F" w:rsidRPr="002507F2">
        <w:rPr>
          <w:b/>
          <w:bCs/>
          <w:sz w:val="28"/>
          <w:szCs w:val="28"/>
        </w:rPr>
        <w:t xml:space="preserve"> суток</w:t>
      </w:r>
      <w:r w:rsidR="000B797F">
        <w:rPr>
          <w:sz w:val="28"/>
          <w:szCs w:val="28"/>
        </w:rPr>
        <w:t xml:space="preserve"> с момента возникновения потребности в использовании генератора, что вряд ли имеет практический смысл. Тем не менее, правление СНТ «Энтузиаст» готово вынести данный вопрос на обсуждение очередного Общего собрания. </w:t>
      </w:r>
    </w:p>
    <w:p w14:paraId="528C904D" w14:textId="7588B010" w:rsidR="0010706D" w:rsidRDefault="0010706D" w:rsidP="00C01F78">
      <w:pPr>
        <w:pStyle w:val="a3"/>
        <w:ind w:firstLine="708"/>
        <w:jc w:val="both"/>
        <w:rPr>
          <w:sz w:val="28"/>
          <w:szCs w:val="28"/>
        </w:rPr>
      </w:pPr>
    </w:p>
    <w:p w14:paraId="17D74AB4" w14:textId="577A44C3" w:rsidR="0010706D" w:rsidRDefault="0010706D" w:rsidP="00C01F78">
      <w:pPr>
        <w:pStyle w:val="a3"/>
        <w:ind w:firstLine="708"/>
        <w:jc w:val="both"/>
        <w:rPr>
          <w:sz w:val="28"/>
          <w:szCs w:val="28"/>
        </w:rPr>
      </w:pPr>
      <w:r w:rsidRPr="00884E47">
        <w:rPr>
          <w:b/>
          <w:bCs/>
          <w:sz w:val="28"/>
          <w:szCs w:val="28"/>
        </w:rPr>
        <w:t>6.</w:t>
      </w:r>
      <w:r w:rsidRPr="00884E47">
        <w:rPr>
          <w:sz w:val="28"/>
          <w:szCs w:val="28"/>
        </w:rPr>
        <w:t xml:space="preserve"> </w:t>
      </w:r>
      <w:r w:rsidR="00884E47" w:rsidRPr="00884E47">
        <w:rPr>
          <w:sz w:val="28"/>
          <w:szCs w:val="28"/>
        </w:rPr>
        <w:t>В процессе отключения электроэнергии 14 и 15 марта с. г. на известном интернет-сообществе, организованном группой членов</w:t>
      </w:r>
      <w:r w:rsidR="00884E47">
        <w:rPr>
          <w:sz w:val="28"/>
          <w:szCs w:val="28"/>
        </w:rPr>
        <w:t xml:space="preserve"> </w:t>
      </w:r>
      <w:r w:rsidR="00884E47" w:rsidRPr="00884E47">
        <w:rPr>
          <w:sz w:val="28"/>
          <w:szCs w:val="28"/>
        </w:rPr>
        <w:t xml:space="preserve">СНТ «Энтузиаст», </w:t>
      </w:r>
      <w:r w:rsidR="00884E47">
        <w:rPr>
          <w:sz w:val="28"/>
          <w:szCs w:val="28"/>
        </w:rPr>
        <w:t>проходило</w:t>
      </w:r>
      <w:r w:rsidR="00884E47" w:rsidRPr="00884E47">
        <w:rPr>
          <w:sz w:val="28"/>
          <w:szCs w:val="28"/>
        </w:rPr>
        <w:t xml:space="preserve"> </w:t>
      </w:r>
      <w:r w:rsidR="00884E47" w:rsidRPr="002507F2">
        <w:rPr>
          <w:b/>
          <w:bCs/>
          <w:sz w:val="28"/>
          <w:szCs w:val="28"/>
        </w:rPr>
        <w:t>эмоциональное обсуждение</w:t>
      </w:r>
      <w:r w:rsidR="00884E47" w:rsidRPr="00884E47">
        <w:rPr>
          <w:sz w:val="28"/>
          <w:szCs w:val="28"/>
        </w:rPr>
        <w:t xml:space="preserve"> сложившейся ситуации</w:t>
      </w:r>
      <w:r w:rsidR="000912BF">
        <w:rPr>
          <w:sz w:val="28"/>
          <w:szCs w:val="28"/>
        </w:rPr>
        <w:t xml:space="preserve"> и давалась «оценка» деятельности Председателя и правления</w:t>
      </w:r>
      <w:r w:rsidR="00884E47" w:rsidRPr="00884E47">
        <w:rPr>
          <w:sz w:val="28"/>
          <w:szCs w:val="28"/>
        </w:rPr>
        <w:t xml:space="preserve">. </w:t>
      </w:r>
    </w:p>
    <w:p w14:paraId="04F5A338" w14:textId="3FBD9160" w:rsidR="00884E47" w:rsidRDefault="00884E47" w:rsidP="00C01F7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частности, заявлялось, что (</w:t>
      </w:r>
      <w:r w:rsidR="00117214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цитаты</w:t>
      </w:r>
      <w:r w:rsidR="000912BF">
        <w:rPr>
          <w:sz w:val="28"/>
          <w:szCs w:val="28"/>
        </w:rPr>
        <w:t xml:space="preserve"> </w:t>
      </w:r>
      <w:r w:rsidR="00FA23E7">
        <w:rPr>
          <w:sz w:val="28"/>
          <w:szCs w:val="28"/>
        </w:rPr>
        <w:t>из</w:t>
      </w:r>
      <w:r w:rsidR="000912BF">
        <w:rPr>
          <w:sz w:val="28"/>
          <w:szCs w:val="28"/>
        </w:rPr>
        <w:t xml:space="preserve"> чата</w:t>
      </w:r>
      <w:r w:rsidR="002507F2">
        <w:rPr>
          <w:sz w:val="28"/>
          <w:szCs w:val="28"/>
        </w:rPr>
        <w:t>.</w:t>
      </w:r>
      <w:r w:rsidR="00117214">
        <w:rPr>
          <w:sz w:val="28"/>
          <w:szCs w:val="28"/>
        </w:rPr>
        <w:t xml:space="preserve"> </w:t>
      </w:r>
      <w:r w:rsidR="002507F2">
        <w:rPr>
          <w:sz w:val="28"/>
          <w:szCs w:val="28"/>
        </w:rPr>
        <w:t>С</w:t>
      </w:r>
      <w:r w:rsidR="00117214">
        <w:rPr>
          <w:sz w:val="28"/>
          <w:szCs w:val="28"/>
        </w:rPr>
        <w:t>тиль и орфография сохранены</w:t>
      </w:r>
      <w:r>
        <w:rPr>
          <w:sz w:val="28"/>
          <w:szCs w:val="28"/>
        </w:rPr>
        <w:t xml:space="preserve">): </w:t>
      </w:r>
    </w:p>
    <w:p w14:paraId="5EAF263B" w14:textId="7F986957" w:rsidR="00884E47" w:rsidRDefault="00884E47" w:rsidP="00C01F78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912BF">
        <w:rPr>
          <w:b/>
          <w:bCs/>
          <w:sz w:val="28"/>
          <w:szCs w:val="28"/>
        </w:rPr>
        <w:t>«Мы постоянно попадаем то на деньги, то на неприятные истории (например, по эл-</w:t>
      </w:r>
      <w:proofErr w:type="spellStart"/>
      <w:r w:rsidRPr="000912BF">
        <w:rPr>
          <w:b/>
          <w:bCs/>
          <w:sz w:val="28"/>
          <w:szCs w:val="28"/>
        </w:rPr>
        <w:t>ву</w:t>
      </w:r>
      <w:proofErr w:type="spellEnd"/>
      <w:r w:rsidRPr="000912BF">
        <w:rPr>
          <w:b/>
          <w:bCs/>
          <w:sz w:val="28"/>
          <w:szCs w:val="28"/>
        </w:rPr>
        <w:t xml:space="preserve">) из-за безграмотного подхода председателя к многим вопросам. Мало заключать договоры, надо их ещё уметь читать и отстаивать интересы Товарищества». </w:t>
      </w:r>
    </w:p>
    <w:p w14:paraId="150E20F3" w14:textId="77777777" w:rsidR="00CE033E" w:rsidRDefault="00CE033E" w:rsidP="00C01F78">
      <w:pPr>
        <w:pStyle w:val="a3"/>
        <w:ind w:firstLine="708"/>
        <w:jc w:val="both"/>
        <w:rPr>
          <w:b/>
          <w:bCs/>
          <w:sz w:val="28"/>
          <w:szCs w:val="28"/>
        </w:rPr>
      </w:pPr>
    </w:p>
    <w:p w14:paraId="25D46F00" w14:textId="5A12C4F2" w:rsidR="000912BF" w:rsidRDefault="000912BF" w:rsidP="00C01F78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«… бездействие и бездарность работы председателя и правления. А главное – хамским отношением к людям».  </w:t>
      </w:r>
    </w:p>
    <w:p w14:paraId="1D1A5A5F" w14:textId="77777777" w:rsidR="00CE033E" w:rsidRDefault="00CE033E" w:rsidP="00C01F78">
      <w:pPr>
        <w:pStyle w:val="a3"/>
        <w:ind w:firstLine="708"/>
        <w:jc w:val="both"/>
        <w:rPr>
          <w:b/>
          <w:bCs/>
          <w:sz w:val="28"/>
          <w:szCs w:val="28"/>
        </w:rPr>
      </w:pPr>
    </w:p>
    <w:p w14:paraId="10D866BE" w14:textId="1709BBEA" w:rsidR="000912BF" w:rsidRDefault="000912BF" w:rsidP="00C01F78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«Да за ту </w:t>
      </w:r>
      <w:proofErr w:type="spellStart"/>
      <w:r>
        <w:rPr>
          <w:b/>
          <w:bCs/>
          <w:sz w:val="28"/>
          <w:szCs w:val="28"/>
        </w:rPr>
        <w:t>зп</w:t>
      </w:r>
      <w:proofErr w:type="spellEnd"/>
      <w:r>
        <w:rPr>
          <w:b/>
          <w:bCs/>
          <w:sz w:val="28"/>
          <w:szCs w:val="28"/>
        </w:rPr>
        <w:t xml:space="preserve">, кот мы ей платим, она должна </w:t>
      </w:r>
      <w:proofErr w:type="spellStart"/>
      <w:r>
        <w:rPr>
          <w:b/>
          <w:bCs/>
          <w:sz w:val="28"/>
          <w:szCs w:val="28"/>
        </w:rPr>
        <w:t>всёж</w:t>
      </w:r>
      <w:proofErr w:type="spellEnd"/>
      <w:r>
        <w:rPr>
          <w:b/>
          <w:bCs/>
          <w:sz w:val="28"/>
          <w:szCs w:val="28"/>
        </w:rPr>
        <w:t xml:space="preserve"> работать» </w:t>
      </w:r>
    </w:p>
    <w:p w14:paraId="6B7ACBD5" w14:textId="77777777" w:rsidR="00CE033E" w:rsidRDefault="00CE033E" w:rsidP="00C01F78">
      <w:pPr>
        <w:pStyle w:val="a3"/>
        <w:ind w:firstLine="708"/>
        <w:jc w:val="both"/>
        <w:rPr>
          <w:b/>
          <w:bCs/>
          <w:sz w:val="28"/>
          <w:szCs w:val="28"/>
        </w:rPr>
      </w:pPr>
    </w:p>
    <w:p w14:paraId="0D03FD4C" w14:textId="1C3B6830" w:rsidR="007E07E1" w:rsidRDefault="007E07E1" w:rsidP="000912BF">
      <w:pPr>
        <w:pStyle w:val="a3"/>
        <w:ind w:firstLine="708"/>
        <w:jc w:val="both"/>
        <w:rPr>
          <w:sz w:val="28"/>
          <w:szCs w:val="28"/>
        </w:rPr>
      </w:pPr>
      <w:r w:rsidRPr="007E07E1">
        <w:rPr>
          <w:sz w:val="28"/>
          <w:szCs w:val="28"/>
        </w:rPr>
        <w:t xml:space="preserve">И так далее. </w:t>
      </w:r>
    </w:p>
    <w:p w14:paraId="2E18C318" w14:textId="77777777" w:rsidR="00FA23E7" w:rsidRPr="007E07E1" w:rsidRDefault="00FA23E7" w:rsidP="000912BF">
      <w:pPr>
        <w:pStyle w:val="a3"/>
        <w:ind w:firstLine="708"/>
        <w:jc w:val="both"/>
        <w:rPr>
          <w:sz w:val="28"/>
          <w:szCs w:val="28"/>
        </w:rPr>
      </w:pPr>
    </w:p>
    <w:p w14:paraId="63AF8FBF" w14:textId="77777777" w:rsidR="00CE033E" w:rsidRDefault="007E07E1" w:rsidP="000912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</w:t>
      </w:r>
      <w:r w:rsidR="00BA6F1E">
        <w:rPr>
          <w:sz w:val="28"/>
          <w:szCs w:val="28"/>
        </w:rPr>
        <w:t xml:space="preserve">публичные и зафиксированные </w:t>
      </w:r>
      <w:r w:rsidR="000912BF" w:rsidRPr="000912BF">
        <w:rPr>
          <w:sz w:val="28"/>
          <w:szCs w:val="28"/>
        </w:rPr>
        <w:t xml:space="preserve">заявления </w:t>
      </w:r>
      <w:r w:rsidR="000912BF">
        <w:rPr>
          <w:sz w:val="28"/>
          <w:szCs w:val="28"/>
        </w:rPr>
        <w:t>в адрес Председателя и правления СНТ «Энтузиаст» являются прямым оскорблением чести и достоинства, а также распростр</w:t>
      </w:r>
      <w:r>
        <w:rPr>
          <w:sz w:val="28"/>
          <w:szCs w:val="28"/>
        </w:rPr>
        <w:t>а</w:t>
      </w:r>
      <w:r w:rsidR="000912BF">
        <w:rPr>
          <w:sz w:val="28"/>
          <w:szCs w:val="28"/>
        </w:rPr>
        <w:t>нени</w:t>
      </w:r>
      <w:r>
        <w:rPr>
          <w:sz w:val="28"/>
          <w:szCs w:val="28"/>
        </w:rPr>
        <w:t>е</w:t>
      </w:r>
      <w:r w:rsidR="000912BF">
        <w:rPr>
          <w:sz w:val="28"/>
          <w:szCs w:val="28"/>
        </w:rPr>
        <w:t xml:space="preserve">м </w:t>
      </w:r>
      <w:r>
        <w:rPr>
          <w:sz w:val="28"/>
          <w:szCs w:val="28"/>
        </w:rPr>
        <w:t>заведомо ложной информации.</w:t>
      </w:r>
      <w:r w:rsidR="00CE033E">
        <w:rPr>
          <w:sz w:val="28"/>
          <w:szCs w:val="28"/>
        </w:rPr>
        <w:t xml:space="preserve"> </w:t>
      </w:r>
    </w:p>
    <w:p w14:paraId="4B59BBCE" w14:textId="77777777" w:rsidR="001F712A" w:rsidRDefault="007E07E1" w:rsidP="000912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деяния попадают под </w:t>
      </w:r>
      <w:r w:rsidR="00BA6F1E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стат</w:t>
      </w:r>
      <w:r w:rsidR="00BA6F1E">
        <w:rPr>
          <w:sz w:val="28"/>
          <w:szCs w:val="28"/>
        </w:rPr>
        <w:t xml:space="preserve">ей </w:t>
      </w:r>
      <w:r w:rsidR="00BA6F1E" w:rsidRPr="00BA6F1E">
        <w:rPr>
          <w:sz w:val="28"/>
          <w:szCs w:val="28"/>
        </w:rPr>
        <w:t xml:space="preserve">КоАП РФ 5.61. </w:t>
      </w:r>
      <w:r w:rsidR="00BA6F1E" w:rsidRPr="001F712A">
        <w:rPr>
          <w:b/>
          <w:bCs/>
          <w:sz w:val="28"/>
          <w:szCs w:val="28"/>
        </w:rPr>
        <w:t>«Оскорбление»</w:t>
      </w:r>
      <w:r w:rsidR="00BA6F1E">
        <w:rPr>
          <w:sz w:val="28"/>
          <w:szCs w:val="28"/>
        </w:rPr>
        <w:t xml:space="preserve"> и </w:t>
      </w:r>
      <w:r w:rsidR="000912BF">
        <w:rPr>
          <w:sz w:val="28"/>
          <w:szCs w:val="28"/>
        </w:rPr>
        <w:t xml:space="preserve">  </w:t>
      </w:r>
      <w:r w:rsidR="00BA6F1E" w:rsidRPr="00BA6F1E">
        <w:rPr>
          <w:sz w:val="28"/>
          <w:szCs w:val="28"/>
        </w:rPr>
        <w:t xml:space="preserve">128.1. </w:t>
      </w:r>
      <w:r w:rsidR="00BA6F1E" w:rsidRPr="001F712A">
        <w:rPr>
          <w:b/>
          <w:bCs/>
          <w:sz w:val="28"/>
          <w:szCs w:val="28"/>
        </w:rPr>
        <w:t>«Клевета»</w:t>
      </w:r>
      <w:r w:rsidR="00BA6F1E">
        <w:rPr>
          <w:sz w:val="28"/>
          <w:szCs w:val="28"/>
        </w:rPr>
        <w:t xml:space="preserve">, что авторы этих высказываний должны ясно осознавать. </w:t>
      </w:r>
    </w:p>
    <w:p w14:paraId="39555BD7" w14:textId="63051552" w:rsidR="00BA6F1E" w:rsidRDefault="00FF3159" w:rsidP="000912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очередной раз предлагаю известной группе садоводов прекратить компанию по травле руководства СНТ «Энтузиаст» и сосредоточиться на решение более важных </w:t>
      </w:r>
      <w:r w:rsidR="00117214">
        <w:rPr>
          <w:sz w:val="28"/>
          <w:szCs w:val="28"/>
        </w:rPr>
        <w:t xml:space="preserve">и насущных </w:t>
      </w:r>
      <w:r>
        <w:rPr>
          <w:sz w:val="28"/>
          <w:szCs w:val="28"/>
        </w:rPr>
        <w:t xml:space="preserve">для себя задач. </w:t>
      </w:r>
    </w:p>
    <w:p w14:paraId="550FC381" w14:textId="77777777" w:rsidR="001F712A" w:rsidRDefault="001F712A" w:rsidP="000912BF">
      <w:pPr>
        <w:pStyle w:val="a3"/>
        <w:ind w:firstLine="708"/>
        <w:jc w:val="both"/>
        <w:rPr>
          <w:sz w:val="28"/>
          <w:szCs w:val="28"/>
        </w:rPr>
      </w:pPr>
    </w:p>
    <w:p w14:paraId="6299A383" w14:textId="667EF6D3" w:rsidR="001F712A" w:rsidRDefault="001F712A" w:rsidP="000912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r w:rsidRPr="001F712A">
        <w:rPr>
          <w:b/>
          <w:bCs/>
          <w:sz w:val="28"/>
          <w:szCs w:val="28"/>
        </w:rPr>
        <w:t>реальной деятельности</w:t>
      </w:r>
      <w:r>
        <w:rPr>
          <w:sz w:val="28"/>
          <w:szCs w:val="28"/>
        </w:rPr>
        <w:t xml:space="preserve"> Председателя и правления СНТ «Энтузиаст», </w:t>
      </w:r>
      <w:r w:rsidR="00463229">
        <w:rPr>
          <w:sz w:val="28"/>
          <w:szCs w:val="28"/>
        </w:rPr>
        <w:t>то</w:t>
      </w:r>
      <w:r>
        <w:rPr>
          <w:sz w:val="28"/>
          <w:szCs w:val="28"/>
        </w:rPr>
        <w:t xml:space="preserve"> каждый из членов Товарищества может с ней ознакомиться в </w:t>
      </w:r>
      <w:r w:rsidRPr="001F712A">
        <w:rPr>
          <w:b/>
          <w:bCs/>
          <w:sz w:val="28"/>
          <w:szCs w:val="28"/>
        </w:rPr>
        <w:t>ежемесячных отчетах</w:t>
      </w:r>
      <w:r>
        <w:rPr>
          <w:sz w:val="28"/>
          <w:szCs w:val="28"/>
        </w:rPr>
        <w:t xml:space="preserve"> на сайте СНТ, в своих электронных почтовых ящиках и на информационном стенде. </w:t>
      </w:r>
    </w:p>
    <w:p w14:paraId="2FCFEC86" w14:textId="77777777" w:rsidR="002507F2" w:rsidRDefault="002507F2" w:rsidP="000912BF">
      <w:pPr>
        <w:pStyle w:val="a3"/>
        <w:ind w:firstLine="708"/>
        <w:jc w:val="both"/>
        <w:rPr>
          <w:sz w:val="28"/>
          <w:szCs w:val="28"/>
        </w:rPr>
      </w:pPr>
    </w:p>
    <w:p w14:paraId="415F192D" w14:textId="7855B8DF" w:rsidR="00117214" w:rsidRDefault="00117214" w:rsidP="000912BF">
      <w:pPr>
        <w:pStyle w:val="a3"/>
        <w:ind w:firstLine="708"/>
        <w:jc w:val="both"/>
        <w:rPr>
          <w:sz w:val="28"/>
          <w:szCs w:val="28"/>
        </w:rPr>
      </w:pPr>
    </w:p>
    <w:p w14:paraId="0BA247F0" w14:textId="6BAE7EA7" w:rsidR="00117214" w:rsidRDefault="00117214" w:rsidP="00117214">
      <w:pPr>
        <w:pStyle w:val="a3"/>
        <w:ind w:firstLine="708"/>
        <w:jc w:val="right"/>
        <w:rPr>
          <w:sz w:val="28"/>
          <w:szCs w:val="28"/>
        </w:rPr>
      </w:pPr>
    </w:p>
    <w:p w14:paraId="203DBCEA" w14:textId="70D1ACAD" w:rsidR="00117214" w:rsidRDefault="00117214" w:rsidP="0011721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СНТ «Энтузиаст»</w:t>
      </w:r>
      <w:r>
        <w:rPr>
          <w:sz w:val="28"/>
          <w:szCs w:val="28"/>
        </w:rPr>
        <w:br/>
        <w:t>Осташко И.А.</w:t>
      </w:r>
    </w:p>
    <w:p w14:paraId="3A4B8F59" w14:textId="77777777" w:rsidR="000912BF" w:rsidRPr="000912BF" w:rsidRDefault="000912BF" w:rsidP="00117214">
      <w:pPr>
        <w:pStyle w:val="a3"/>
        <w:ind w:firstLine="708"/>
        <w:jc w:val="right"/>
        <w:rPr>
          <w:b/>
          <w:bCs/>
          <w:sz w:val="28"/>
          <w:szCs w:val="28"/>
        </w:rPr>
      </w:pPr>
    </w:p>
    <w:sectPr w:rsidR="000912BF" w:rsidRPr="000912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79702" w14:textId="77777777" w:rsidR="004F383B" w:rsidRDefault="004F383B" w:rsidP="0010706D">
      <w:r>
        <w:separator/>
      </w:r>
    </w:p>
  </w:endnote>
  <w:endnote w:type="continuationSeparator" w:id="0">
    <w:p w14:paraId="72F9733B" w14:textId="77777777" w:rsidR="004F383B" w:rsidRDefault="004F383B" w:rsidP="001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32492" w14:textId="77777777" w:rsidR="004F383B" w:rsidRDefault="004F383B" w:rsidP="0010706D">
      <w:r>
        <w:separator/>
      </w:r>
    </w:p>
  </w:footnote>
  <w:footnote w:type="continuationSeparator" w:id="0">
    <w:p w14:paraId="4BC146A3" w14:textId="77777777" w:rsidR="004F383B" w:rsidRDefault="004F383B" w:rsidP="0010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258974"/>
      <w:docPartObj>
        <w:docPartGallery w:val="Page Numbers (Top of Page)"/>
        <w:docPartUnique/>
      </w:docPartObj>
    </w:sdtPr>
    <w:sdtEndPr/>
    <w:sdtContent>
      <w:p w14:paraId="3D043D90" w14:textId="1ECCCA46" w:rsidR="0010706D" w:rsidRDefault="0010706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CE">
          <w:rPr>
            <w:noProof/>
          </w:rPr>
          <w:t>3</w:t>
        </w:r>
        <w:r>
          <w:fldChar w:fldCharType="end"/>
        </w:r>
      </w:p>
    </w:sdtContent>
  </w:sdt>
  <w:p w14:paraId="310B12F4" w14:textId="77777777" w:rsidR="0010706D" w:rsidRDefault="001070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78"/>
    <w:rsid w:val="000912BF"/>
    <w:rsid w:val="000B797F"/>
    <w:rsid w:val="000F4D3C"/>
    <w:rsid w:val="0010706D"/>
    <w:rsid w:val="00117214"/>
    <w:rsid w:val="00130B2B"/>
    <w:rsid w:val="001436B5"/>
    <w:rsid w:val="00153DB1"/>
    <w:rsid w:val="00187E1A"/>
    <w:rsid w:val="001C03B5"/>
    <w:rsid w:val="001F712A"/>
    <w:rsid w:val="0021382F"/>
    <w:rsid w:val="002507F2"/>
    <w:rsid w:val="00256C71"/>
    <w:rsid w:val="002B59EF"/>
    <w:rsid w:val="003007CE"/>
    <w:rsid w:val="00390580"/>
    <w:rsid w:val="004519E9"/>
    <w:rsid w:val="00463229"/>
    <w:rsid w:val="0046759A"/>
    <w:rsid w:val="004A2CB7"/>
    <w:rsid w:val="004D03D4"/>
    <w:rsid w:val="004F383B"/>
    <w:rsid w:val="005A6FF2"/>
    <w:rsid w:val="005C1419"/>
    <w:rsid w:val="005F2BCE"/>
    <w:rsid w:val="00611B08"/>
    <w:rsid w:val="0064433C"/>
    <w:rsid w:val="00686455"/>
    <w:rsid w:val="006904C5"/>
    <w:rsid w:val="00691EAC"/>
    <w:rsid w:val="006E6C1D"/>
    <w:rsid w:val="00777495"/>
    <w:rsid w:val="007E07E1"/>
    <w:rsid w:val="007F6DE6"/>
    <w:rsid w:val="00884E47"/>
    <w:rsid w:val="008D78A1"/>
    <w:rsid w:val="009132D1"/>
    <w:rsid w:val="00A73014"/>
    <w:rsid w:val="00A75140"/>
    <w:rsid w:val="00A97116"/>
    <w:rsid w:val="00BA6F1E"/>
    <w:rsid w:val="00C01F78"/>
    <w:rsid w:val="00C16C08"/>
    <w:rsid w:val="00C57789"/>
    <w:rsid w:val="00CE033E"/>
    <w:rsid w:val="00DD5F54"/>
    <w:rsid w:val="00DE39B0"/>
    <w:rsid w:val="00DF79B9"/>
    <w:rsid w:val="00ED6390"/>
    <w:rsid w:val="00FA23E7"/>
    <w:rsid w:val="00FD3BAF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16E5"/>
  <w15:chartTrackingRefBased/>
  <w15:docId w15:val="{5AB6F2F6-1340-4443-AE71-04EB508D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7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70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06D"/>
  </w:style>
  <w:style w:type="paragraph" w:styleId="a6">
    <w:name w:val="footer"/>
    <w:basedOn w:val="a"/>
    <w:link w:val="a7"/>
    <w:uiPriority w:val="99"/>
    <w:unhideWhenUsed/>
    <w:rsid w:val="001070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47</cp:revision>
  <dcterms:created xsi:type="dcterms:W3CDTF">2021-03-21T17:25:00Z</dcterms:created>
  <dcterms:modified xsi:type="dcterms:W3CDTF">2021-03-23T09:30:00Z</dcterms:modified>
</cp:coreProperties>
</file>